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CB8" w14:textId="77777777" w:rsidR="00D07308" w:rsidRPr="00025D10" w:rsidRDefault="00D07308" w:rsidP="00D07308">
      <w:pPr>
        <w:rPr>
          <w:rFonts w:cstheme="minorHAnsi"/>
          <w:bCs/>
          <w:i/>
          <w:sz w:val="28"/>
          <w:szCs w:val="28"/>
        </w:rPr>
      </w:pPr>
      <w:r w:rsidRPr="00025D10">
        <w:rPr>
          <w:rFonts w:cstheme="minorHAnsi"/>
          <w:bCs/>
          <w:i/>
          <w:sz w:val="28"/>
          <w:szCs w:val="28"/>
        </w:rPr>
        <w:t>WHAT TO BRING TO THE FIRST SESSION</w:t>
      </w:r>
    </w:p>
    <w:p w14:paraId="43BCC369" w14:textId="275740CA" w:rsidR="00D07308" w:rsidRPr="00025D10" w:rsidRDefault="00D07308" w:rsidP="00D07308">
      <w:pPr>
        <w:spacing w:line="360" w:lineRule="auto"/>
        <w:rPr>
          <w:rFonts w:cstheme="minorHAnsi"/>
          <w:sz w:val="28"/>
          <w:szCs w:val="28"/>
        </w:rPr>
      </w:pPr>
      <w:r w:rsidRPr="00025D10">
        <w:rPr>
          <w:rFonts w:cstheme="minorHAnsi"/>
          <w:sz w:val="28"/>
          <w:szCs w:val="28"/>
        </w:rPr>
        <w:t xml:space="preserve">Tutor Julia Roach will demonstrate  and guide you on how to use the </w:t>
      </w:r>
      <w:r w:rsidR="00945311" w:rsidRPr="00025D10">
        <w:rPr>
          <w:rFonts w:cstheme="minorHAnsi"/>
          <w:sz w:val="28"/>
          <w:szCs w:val="28"/>
        </w:rPr>
        <w:t xml:space="preserve">wonderfully </w:t>
      </w:r>
      <w:r w:rsidRPr="00025D10">
        <w:rPr>
          <w:rFonts w:cstheme="minorHAnsi"/>
          <w:sz w:val="28"/>
          <w:szCs w:val="28"/>
        </w:rPr>
        <w:t xml:space="preserve">versatile medium of oil paints </w:t>
      </w:r>
    </w:p>
    <w:p w14:paraId="468B8E85" w14:textId="1466DA5A" w:rsidR="00D07308" w:rsidRPr="00025D10" w:rsidRDefault="00D07308" w:rsidP="00D07308">
      <w:pPr>
        <w:spacing w:line="360" w:lineRule="auto"/>
        <w:rPr>
          <w:rFonts w:cstheme="minorHAnsi"/>
          <w:sz w:val="28"/>
          <w:szCs w:val="28"/>
        </w:rPr>
      </w:pPr>
      <w:r w:rsidRPr="00025D10">
        <w:rPr>
          <w:rFonts w:cstheme="minorHAnsi"/>
          <w:sz w:val="28"/>
          <w:szCs w:val="28"/>
        </w:rPr>
        <w:t>You will need</w:t>
      </w:r>
    </w:p>
    <w:p w14:paraId="3BA17CF2" w14:textId="4092F923" w:rsidR="00D07308" w:rsidRPr="00025D10" w:rsidRDefault="00D07308" w:rsidP="00D07308">
      <w:pPr>
        <w:spacing w:line="360" w:lineRule="auto"/>
        <w:rPr>
          <w:rFonts w:cstheme="minorHAnsi"/>
          <w:sz w:val="28"/>
          <w:szCs w:val="28"/>
        </w:rPr>
      </w:pPr>
      <w:r w:rsidRPr="00025D10">
        <w:rPr>
          <w:rFonts w:cstheme="minorHAnsi"/>
          <w:b/>
          <w:bCs/>
          <w:sz w:val="28"/>
          <w:szCs w:val="28"/>
          <w:u w:val="single"/>
        </w:rPr>
        <w:t xml:space="preserve">Oil paints </w:t>
      </w:r>
    </w:p>
    <w:p w14:paraId="3D4315AC" w14:textId="15ABADB0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 xml:space="preserve">Alizarin </w:t>
      </w:r>
      <w:r w:rsidR="00EC7773" w:rsidRPr="00025D10">
        <w:rPr>
          <w:rFonts w:cstheme="minorHAnsi"/>
          <w:color w:val="000000" w:themeColor="text1"/>
          <w:sz w:val="28"/>
          <w:szCs w:val="28"/>
          <w:u w:val="single"/>
        </w:rPr>
        <w:t>C</w:t>
      </w:r>
      <w:r w:rsidRPr="00025D10">
        <w:rPr>
          <w:rFonts w:cstheme="minorHAnsi"/>
          <w:color w:val="000000" w:themeColor="text1"/>
          <w:sz w:val="28"/>
          <w:szCs w:val="28"/>
          <w:u w:val="single"/>
        </w:rPr>
        <w:t>rimson</w:t>
      </w:r>
    </w:p>
    <w:p w14:paraId="51A34572" w14:textId="3724593D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 xml:space="preserve">Cadmium </w:t>
      </w:r>
      <w:r w:rsidR="00EC7773" w:rsidRPr="00025D10">
        <w:rPr>
          <w:rFonts w:cstheme="minorHAnsi"/>
          <w:color w:val="000000" w:themeColor="text1"/>
          <w:sz w:val="28"/>
          <w:szCs w:val="28"/>
          <w:u w:val="single"/>
        </w:rPr>
        <w:t>R</w:t>
      </w:r>
      <w:r w:rsidRPr="00025D10">
        <w:rPr>
          <w:rFonts w:cstheme="minorHAnsi"/>
          <w:color w:val="000000" w:themeColor="text1"/>
          <w:sz w:val="28"/>
          <w:szCs w:val="28"/>
          <w:u w:val="single"/>
        </w:rPr>
        <w:t xml:space="preserve">ed </w:t>
      </w:r>
    </w:p>
    <w:p w14:paraId="7FABF7B5" w14:textId="00FD1D1C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 xml:space="preserve">Lemon </w:t>
      </w:r>
      <w:r w:rsidR="00EC7773" w:rsidRPr="00025D10">
        <w:rPr>
          <w:rFonts w:cstheme="minorHAnsi"/>
          <w:color w:val="000000" w:themeColor="text1"/>
          <w:sz w:val="28"/>
          <w:szCs w:val="28"/>
          <w:u w:val="single"/>
        </w:rPr>
        <w:t>Y</w:t>
      </w:r>
      <w:r w:rsidRPr="00025D10">
        <w:rPr>
          <w:rFonts w:cstheme="minorHAnsi"/>
          <w:color w:val="000000" w:themeColor="text1"/>
          <w:sz w:val="28"/>
          <w:szCs w:val="28"/>
          <w:u w:val="single"/>
        </w:rPr>
        <w:t>ellow</w:t>
      </w:r>
    </w:p>
    <w:p w14:paraId="034ADE08" w14:textId="40D9DB9C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 xml:space="preserve">Cadmium </w:t>
      </w:r>
      <w:r w:rsidR="00EC7773" w:rsidRPr="00025D10">
        <w:rPr>
          <w:rFonts w:cstheme="minorHAnsi"/>
          <w:color w:val="000000" w:themeColor="text1"/>
          <w:sz w:val="28"/>
          <w:szCs w:val="28"/>
          <w:u w:val="single"/>
        </w:rPr>
        <w:t>Y</w:t>
      </w:r>
      <w:r w:rsidRPr="00025D10">
        <w:rPr>
          <w:rFonts w:cstheme="minorHAnsi"/>
          <w:color w:val="000000" w:themeColor="text1"/>
          <w:sz w:val="28"/>
          <w:szCs w:val="28"/>
          <w:u w:val="single"/>
        </w:rPr>
        <w:t>ellow</w:t>
      </w:r>
    </w:p>
    <w:p w14:paraId="6A34955F" w14:textId="77777777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>Yellow Ochre</w:t>
      </w:r>
    </w:p>
    <w:p w14:paraId="7E534DC1" w14:textId="63203870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 xml:space="preserve">Ultramarine </w:t>
      </w:r>
      <w:r w:rsidR="00EC7773" w:rsidRPr="00025D10">
        <w:rPr>
          <w:rFonts w:cstheme="minorHAnsi"/>
          <w:color w:val="000000" w:themeColor="text1"/>
          <w:sz w:val="28"/>
          <w:szCs w:val="28"/>
          <w:u w:val="single"/>
        </w:rPr>
        <w:t>B</w:t>
      </w:r>
      <w:r w:rsidRPr="00025D10">
        <w:rPr>
          <w:rFonts w:cstheme="minorHAnsi"/>
          <w:color w:val="000000" w:themeColor="text1"/>
          <w:sz w:val="28"/>
          <w:szCs w:val="28"/>
          <w:u w:val="single"/>
        </w:rPr>
        <w:t>lue</w:t>
      </w:r>
    </w:p>
    <w:p w14:paraId="6F840E00" w14:textId="6C17D5D1" w:rsidR="00D07308" w:rsidRPr="00025D10" w:rsidRDefault="00D07308" w:rsidP="00D07308">
      <w:pPr>
        <w:spacing w:line="276" w:lineRule="auto"/>
        <w:rPr>
          <w:rFonts w:cstheme="minorHAnsi"/>
          <w:color w:val="000000" w:themeColor="text1"/>
          <w:sz w:val="28"/>
          <w:szCs w:val="28"/>
          <w:u w:val="single"/>
        </w:rPr>
      </w:pPr>
      <w:r w:rsidRPr="00025D10">
        <w:rPr>
          <w:rFonts w:cstheme="minorHAnsi"/>
          <w:color w:val="000000" w:themeColor="text1"/>
          <w:sz w:val="28"/>
          <w:szCs w:val="28"/>
          <w:u w:val="single"/>
        </w:rPr>
        <w:t>Zinc or Titanium White</w:t>
      </w:r>
    </w:p>
    <w:p w14:paraId="4694BAE2" w14:textId="616C93FF" w:rsidR="00D07308" w:rsidRPr="00025D10" w:rsidRDefault="00D07308" w:rsidP="00D07308">
      <w:pPr>
        <w:tabs>
          <w:tab w:val="left" w:pos="6525"/>
        </w:tabs>
        <w:spacing w:line="276" w:lineRule="auto"/>
        <w:rPr>
          <w:rFonts w:cstheme="minorHAnsi"/>
          <w:b/>
          <w:iCs/>
          <w:sz w:val="28"/>
          <w:szCs w:val="28"/>
        </w:rPr>
      </w:pPr>
      <w:r w:rsidRPr="00025D10">
        <w:rPr>
          <w:rFonts w:cstheme="minorHAnsi"/>
          <w:b/>
          <w:iCs/>
          <w:sz w:val="28"/>
          <w:szCs w:val="28"/>
        </w:rPr>
        <w:t xml:space="preserve">First session you will need </w:t>
      </w:r>
    </w:p>
    <w:p w14:paraId="7B8FE0CF" w14:textId="6974BAE1" w:rsidR="00EC7773" w:rsidRPr="00025D10" w:rsidRDefault="00D07308" w:rsidP="00D07308">
      <w:p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025D10">
        <w:rPr>
          <w:rFonts w:cstheme="minorHAnsi"/>
          <w:b/>
          <w:bCs/>
          <w:i/>
          <w:iCs/>
          <w:sz w:val="28"/>
          <w:szCs w:val="28"/>
        </w:rPr>
        <w:t>Set of oil paints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 xml:space="preserve"> and low odour solvents</w:t>
      </w:r>
    </w:p>
    <w:p w14:paraId="284BCB3F" w14:textId="77777777" w:rsidR="00EC7773" w:rsidRPr="00025D10" w:rsidRDefault="00EC7773" w:rsidP="00D07308">
      <w:p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025D10">
        <w:rPr>
          <w:rFonts w:cstheme="minorHAnsi"/>
          <w:b/>
          <w:bCs/>
          <w:i/>
          <w:iCs/>
          <w:sz w:val="28"/>
          <w:szCs w:val="28"/>
        </w:rPr>
        <w:t>B</w:t>
      </w:r>
      <w:r w:rsidR="00D07308" w:rsidRPr="00025D10">
        <w:rPr>
          <w:rFonts w:cstheme="minorHAnsi"/>
          <w:b/>
          <w:bCs/>
          <w:i/>
          <w:iCs/>
          <w:sz w:val="28"/>
          <w:szCs w:val="28"/>
        </w:rPr>
        <w:t>rushes</w:t>
      </w:r>
    </w:p>
    <w:p w14:paraId="1A2EB749" w14:textId="012EEEF4" w:rsidR="00D07308" w:rsidRPr="00025D10" w:rsidRDefault="00D07308" w:rsidP="00D07308">
      <w:p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025D10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>C</w:t>
      </w:r>
      <w:r w:rsidRPr="00025D10">
        <w:rPr>
          <w:rFonts w:cstheme="minorHAnsi"/>
          <w:b/>
          <w:bCs/>
          <w:i/>
          <w:iCs/>
          <w:sz w:val="28"/>
          <w:szCs w:val="28"/>
        </w:rPr>
        <w:t>anvas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 xml:space="preserve"> boards A4</w:t>
      </w:r>
      <w:r w:rsidRPr="00025D10">
        <w:rPr>
          <w:rFonts w:cstheme="minorHAnsi"/>
          <w:b/>
          <w:bCs/>
          <w:i/>
          <w:iCs/>
          <w:sz w:val="28"/>
          <w:szCs w:val="28"/>
        </w:rPr>
        <w:t xml:space="preserve"> or 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>O</w:t>
      </w:r>
      <w:r w:rsidRPr="00025D10">
        <w:rPr>
          <w:rFonts w:cstheme="minorHAnsi"/>
          <w:b/>
          <w:bCs/>
          <w:i/>
          <w:iCs/>
          <w:sz w:val="28"/>
          <w:szCs w:val="28"/>
        </w:rPr>
        <w:t>il paint pad</w:t>
      </w:r>
      <w:r w:rsidR="00A344B4" w:rsidRPr="00025D10">
        <w:rPr>
          <w:rFonts w:cstheme="minorHAnsi"/>
          <w:b/>
          <w:bCs/>
          <w:i/>
          <w:iCs/>
          <w:sz w:val="28"/>
          <w:szCs w:val="28"/>
        </w:rPr>
        <w:t>(</w:t>
      </w:r>
      <w:r w:rsidRPr="00025D10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 xml:space="preserve">size </w:t>
      </w:r>
      <w:r w:rsidRPr="00025D10">
        <w:rPr>
          <w:rFonts w:cstheme="minorHAnsi"/>
          <w:b/>
          <w:bCs/>
          <w:i/>
          <w:iCs/>
          <w:sz w:val="28"/>
          <w:szCs w:val="28"/>
        </w:rPr>
        <w:t>A4 or A3</w:t>
      </w:r>
      <w:r w:rsidR="00A344B4" w:rsidRPr="00025D10">
        <w:rPr>
          <w:rFonts w:cstheme="minorHAnsi"/>
          <w:b/>
          <w:bCs/>
          <w:i/>
          <w:iCs/>
          <w:sz w:val="28"/>
          <w:szCs w:val="28"/>
        </w:rPr>
        <w:t>)</w:t>
      </w:r>
    </w:p>
    <w:p w14:paraId="75E43088" w14:textId="54623CA1" w:rsidR="00A344B4" w:rsidRPr="00025D10" w:rsidRDefault="00D07308" w:rsidP="00D07308">
      <w:p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025D10">
        <w:rPr>
          <w:rFonts w:cstheme="minorHAnsi"/>
          <w:b/>
          <w:bCs/>
          <w:i/>
          <w:iCs/>
          <w:sz w:val="28"/>
          <w:szCs w:val="28"/>
        </w:rPr>
        <w:t>Low odour solvents</w:t>
      </w:r>
      <w:r w:rsidR="00A344B4" w:rsidRPr="00025D10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945311" w:rsidRPr="00025D10">
        <w:rPr>
          <w:rFonts w:cstheme="minorHAnsi"/>
          <w:b/>
          <w:bCs/>
          <w:i/>
          <w:iCs/>
          <w:sz w:val="28"/>
          <w:szCs w:val="28"/>
        </w:rPr>
        <w:t xml:space="preserve">such as Sansodor </w:t>
      </w:r>
      <w:r w:rsidR="00A344B4" w:rsidRPr="00025D10">
        <w:rPr>
          <w:rFonts w:cstheme="minorHAnsi"/>
          <w:b/>
          <w:bCs/>
          <w:i/>
          <w:iCs/>
          <w:sz w:val="28"/>
          <w:szCs w:val="28"/>
        </w:rPr>
        <w:t xml:space="preserve">/palette/palette knife/ container for solvents 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>– Containers for solvents</w:t>
      </w:r>
      <w:r w:rsidR="00B63020" w:rsidRPr="00025D10">
        <w:rPr>
          <w:rFonts w:cstheme="minorHAnsi"/>
          <w:b/>
          <w:bCs/>
          <w:i/>
          <w:iCs/>
          <w:sz w:val="28"/>
          <w:szCs w:val="28"/>
        </w:rPr>
        <w:t>( see links)</w:t>
      </w:r>
    </w:p>
    <w:p w14:paraId="140D0CB8" w14:textId="2B953A1E" w:rsidR="00A344B4" w:rsidRPr="00025D10" w:rsidRDefault="00A344B4" w:rsidP="00D07308">
      <w:p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025D10">
        <w:rPr>
          <w:rFonts w:cstheme="minorHAnsi"/>
          <w:b/>
          <w:bCs/>
          <w:i/>
          <w:iCs/>
          <w:sz w:val="28"/>
          <w:szCs w:val="28"/>
        </w:rPr>
        <w:t>Pencil/ drawing paper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>/rubber/pencil sharpener</w:t>
      </w:r>
      <w:r w:rsidRPr="00025D10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14:paraId="4372185E" w14:textId="4461A5D0" w:rsidR="00A344B4" w:rsidRPr="00025D10" w:rsidRDefault="00A344B4" w:rsidP="00D07308">
      <w:p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 w:rsidRPr="00025D10">
        <w:rPr>
          <w:rFonts w:cstheme="minorHAnsi"/>
          <w:b/>
          <w:bCs/>
          <w:i/>
          <w:iCs/>
          <w:sz w:val="28"/>
          <w:szCs w:val="28"/>
        </w:rPr>
        <w:t xml:space="preserve">Topic and themes provided by </w:t>
      </w:r>
      <w:r w:rsidR="00EC7773" w:rsidRPr="00025D10">
        <w:rPr>
          <w:rFonts w:cstheme="minorHAnsi"/>
          <w:b/>
          <w:bCs/>
          <w:i/>
          <w:iCs/>
          <w:sz w:val="28"/>
          <w:szCs w:val="28"/>
        </w:rPr>
        <w:t>tutor; you will be asked on occasion to provide still life objects etc to personalise your compositions</w:t>
      </w:r>
    </w:p>
    <w:p w14:paraId="66C2075C" w14:textId="4D5A5216" w:rsidR="00D07308" w:rsidRPr="00025D10" w:rsidRDefault="00A344B4" w:rsidP="00D07308">
      <w:pPr>
        <w:spacing w:line="276" w:lineRule="auto"/>
        <w:rPr>
          <w:rFonts w:cstheme="minorHAnsi"/>
          <w:sz w:val="28"/>
          <w:szCs w:val="28"/>
        </w:rPr>
      </w:pPr>
      <w:r w:rsidRPr="00025D10">
        <w:rPr>
          <w:rFonts w:cstheme="minorHAnsi"/>
          <w:sz w:val="28"/>
          <w:szCs w:val="28"/>
        </w:rPr>
        <w:t xml:space="preserve">Your painting will </w:t>
      </w:r>
      <w:r w:rsidR="00EC7773" w:rsidRPr="00025D10">
        <w:rPr>
          <w:rFonts w:cstheme="minorHAnsi"/>
          <w:sz w:val="28"/>
          <w:szCs w:val="28"/>
        </w:rPr>
        <w:t xml:space="preserve">not be dry </w:t>
      </w:r>
      <w:r w:rsidRPr="00025D10">
        <w:rPr>
          <w:rFonts w:cstheme="minorHAnsi"/>
          <w:sz w:val="28"/>
          <w:szCs w:val="28"/>
        </w:rPr>
        <w:t>at end of session</w:t>
      </w:r>
      <w:r w:rsidR="00B63020" w:rsidRPr="00025D10">
        <w:rPr>
          <w:rFonts w:cstheme="minorHAnsi"/>
          <w:sz w:val="28"/>
          <w:szCs w:val="28"/>
        </w:rPr>
        <w:t xml:space="preserve">, </w:t>
      </w:r>
      <w:r w:rsidRPr="00025D10">
        <w:rPr>
          <w:rFonts w:cstheme="minorHAnsi"/>
          <w:sz w:val="28"/>
          <w:szCs w:val="28"/>
        </w:rPr>
        <w:t xml:space="preserve"> consider how you will transport this</w:t>
      </w:r>
      <w:r w:rsidR="00D07308" w:rsidRPr="00025D10">
        <w:rPr>
          <w:rFonts w:cstheme="minorHAnsi"/>
          <w:sz w:val="28"/>
          <w:szCs w:val="28"/>
        </w:rPr>
        <w:t xml:space="preserve"> </w:t>
      </w:r>
      <w:r w:rsidR="00EC7773" w:rsidRPr="00025D10">
        <w:rPr>
          <w:rFonts w:cstheme="minorHAnsi"/>
          <w:sz w:val="28"/>
          <w:szCs w:val="28"/>
        </w:rPr>
        <w:t xml:space="preserve">-suggestion  a fruit </w:t>
      </w:r>
      <w:r w:rsidR="00B63020" w:rsidRPr="00025D10">
        <w:rPr>
          <w:rFonts w:cstheme="minorHAnsi"/>
          <w:sz w:val="28"/>
          <w:szCs w:val="28"/>
        </w:rPr>
        <w:t>/</w:t>
      </w:r>
      <w:r w:rsidR="00EC7773" w:rsidRPr="00025D10">
        <w:rPr>
          <w:rFonts w:cstheme="minorHAnsi"/>
          <w:sz w:val="28"/>
          <w:szCs w:val="28"/>
        </w:rPr>
        <w:t>vegetable box is easy to carry</w:t>
      </w:r>
    </w:p>
    <w:p w14:paraId="4308BCB2" w14:textId="389BEB0A" w:rsidR="00EC7773" w:rsidRPr="00025D10" w:rsidRDefault="00EC7773" w:rsidP="00D07308">
      <w:pPr>
        <w:spacing w:line="276" w:lineRule="auto"/>
        <w:rPr>
          <w:rFonts w:cstheme="minorHAnsi"/>
          <w:sz w:val="28"/>
          <w:szCs w:val="28"/>
        </w:rPr>
      </w:pPr>
      <w:r w:rsidRPr="00025D10">
        <w:rPr>
          <w:rFonts w:cstheme="minorHAnsi"/>
          <w:sz w:val="28"/>
          <w:szCs w:val="28"/>
        </w:rPr>
        <w:t xml:space="preserve">Some useful notes </w:t>
      </w:r>
      <w:r w:rsidR="00B63020" w:rsidRPr="00025D10">
        <w:rPr>
          <w:rFonts w:cstheme="minorHAnsi"/>
          <w:sz w:val="28"/>
          <w:szCs w:val="28"/>
        </w:rPr>
        <w:t xml:space="preserve">on techniques /mediums </w:t>
      </w:r>
      <w:r w:rsidRPr="00025D10">
        <w:rPr>
          <w:rFonts w:cstheme="minorHAnsi"/>
          <w:sz w:val="28"/>
          <w:szCs w:val="28"/>
        </w:rPr>
        <w:t xml:space="preserve"> will be provided through out the course</w:t>
      </w:r>
    </w:p>
    <w:p w14:paraId="5CA7C48E" w14:textId="77777777" w:rsidR="00025D10" w:rsidRPr="00025D10" w:rsidRDefault="00025D10" w:rsidP="00025D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5" w:history="1">
        <w:r w:rsidRPr="00025D10">
          <w:rPr>
            <w:rStyle w:val="Hyperlink"/>
            <w:rFonts w:cstheme="minorHAnsi"/>
            <w:sz w:val="28"/>
            <w:szCs w:val="28"/>
          </w:rPr>
          <w:t>https://artdiscount.co.uk/collections/oil-paint-sets/products/daler-rowney-graduate-oil-selection-set</w:t>
        </w:r>
      </w:hyperlink>
    </w:p>
    <w:p w14:paraId="65B51F2A" w14:textId="5706CF86" w:rsidR="00025D10" w:rsidRPr="00025D10" w:rsidRDefault="00025D10" w:rsidP="00025D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6" w:history="1">
        <w:r w:rsidRPr="00025D10">
          <w:rPr>
            <w:rStyle w:val="Hyperlink"/>
            <w:rFonts w:cstheme="minorHAnsi"/>
            <w:sz w:val="28"/>
            <w:szCs w:val="28"/>
          </w:rPr>
          <w:t>www.</w:t>
        </w:r>
        <w:r w:rsidRPr="00025D10">
          <w:rPr>
            <w:rStyle w:val="Hyperlink"/>
            <w:rFonts w:cstheme="minorHAnsi"/>
            <w:sz w:val="28"/>
            <w:szCs w:val="28"/>
          </w:rPr>
          <w:t>artdiscount.co.uk/products/daler-rowney-georgian-oil-artboard-pad-a4-10-sheets</w:t>
        </w:r>
      </w:hyperlink>
    </w:p>
    <w:p w14:paraId="55CF904D" w14:textId="77777777" w:rsidR="00025D10" w:rsidRPr="00025D10" w:rsidRDefault="00025D10" w:rsidP="00025D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7" w:history="1">
        <w:r w:rsidRPr="00025D10">
          <w:rPr>
            <w:rStyle w:val="Hyperlink"/>
            <w:rFonts w:cstheme="minorHAnsi"/>
            <w:sz w:val="28"/>
            <w:szCs w:val="28"/>
          </w:rPr>
          <w:t>www.</w:t>
        </w:r>
        <w:r w:rsidRPr="00025D10">
          <w:rPr>
            <w:rStyle w:val="Hyperlink"/>
            <w:rFonts w:cstheme="minorHAnsi"/>
            <w:sz w:val="28"/>
            <w:szCs w:val="28"/>
          </w:rPr>
          <w:t>artdiscount.co.uk/collections/oil-mediums/products/daler-rowney-low-odour-thinners</w:t>
        </w:r>
      </w:hyperlink>
    </w:p>
    <w:p w14:paraId="1B3DD838" w14:textId="77777777" w:rsidR="00025D10" w:rsidRPr="00025D10" w:rsidRDefault="00025D10" w:rsidP="00025D10">
      <w:pPr>
        <w:pStyle w:val="ListParagraph"/>
        <w:rPr>
          <w:rFonts w:cstheme="minorHAnsi"/>
          <w:sz w:val="28"/>
          <w:szCs w:val="28"/>
        </w:rPr>
      </w:pPr>
      <w:r w:rsidRPr="00025D10">
        <w:rPr>
          <w:rFonts w:cstheme="minorHAnsi"/>
          <w:sz w:val="28"/>
          <w:szCs w:val="28"/>
        </w:rPr>
        <w:t>or</w:t>
      </w:r>
    </w:p>
    <w:p w14:paraId="2EB386F3" w14:textId="69105DE6" w:rsidR="00025D10" w:rsidRPr="00025D10" w:rsidRDefault="00025D10" w:rsidP="00025D10">
      <w:pPr>
        <w:pStyle w:val="ListParagraph"/>
        <w:rPr>
          <w:rFonts w:cstheme="minorHAnsi"/>
          <w:sz w:val="28"/>
          <w:szCs w:val="28"/>
        </w:rPr>
      </w:pPr>
      <w:hyperlink r:id="rId8" w:history="1">
        <w:r w:rsidRPr="00025D10">
          <w:rPr>
            <w:rStyle w:val="Hyperlink"/>
            <w:rFonts w:cstheme="minorHAnsi"/>
            <w:sz w:val="28"/>
            <w:szCs w:val="28"/>
          </w:rPr>
          <w:t>www.cowlingandwilcox.com/mediums-varnishes/8232-winsor-newton-oil-colour-medium-sansodor-low-odour-solvent</w:t>
        </w:r>
      </w:hyperlink>
    </w:p>
    <w:p w14:paraId="79A8A8D6" w14:textId="4468F287" w:rsidR="00025D10" w:rsidRPr="00025D10" w:rsidRDefault="00025D10" w:rsidP="00025D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9" w:history="1">
        <w:r w:rsidRPr="00025D10">
          <w:rPr>
            <w:rStyle w:val="Hyperlink"/>
            <w:rFonts w:cstheme="minorHAnsi"/>
            <w:sz w:val="28"/>
            <w:szCs w:val="28"/>
          </w:rPr>
          <w:t>www.</w:t>
        </w:r>
        <w:r w:rsidRPr="00025D10">
          <w:rPr>
            <w:rStyle w:val="Hyperlink"/>
            <w:rFonts w:cstheme="minorHAnsi"/>
            <w:sz w:val="28"/>
            <w:szCs w:val="28"/>
          </w:rPr>
          <w:t>artdiscount.co.uk/collections/brush-sets/products/daler-rowney-simply-white-bristle-brush-zip-case</w:t>
        </w:r>
      </w:hyperlink>
    </w:p>
    <w:p w14:paraId="092D00AF" w14:textId="6708B3D4" w:rsidR="00025D10" w:rsidRPr="00025D10" w:rsidRDefault="00025D10" w:rsidP="00025D10">
      <w:pPr>
        <w:pStyle w:val="ListParagraph"/>
        <w:rPr>
          <w:rFonts w:cstheme="minorHAnsi"/>
          <w:sz w:val="28"/>
          <w:szCs w:val="28"/>
        </w:rPr>
      </w:pPr>
      <w:r w:rsidRPr="00025D10">
        <w:rPr>
          <w:rFonts w:cstheme="minorHAnsi"/>
          <w:sz w:val="28"/>
          <w:szCs w:val="28"/>
        </w:rPr>
        <w:t>and/or</w:t>
      </w:r>
    </w:p>
    <w:p w14:paraId="7AC3CBA8" w14:textId="4D4847C8" w:rsidR="00025D10" w:rsidRPr="00025D10" w:rsidRDefault="00025D10" w:rsidP="00025D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0" w:history="1">
        <w:r w:rsidRPr="00025D10">
          <w:rPr>
            <w:rStyle w:val="Hyperlink"/>
            <w:rFonts w:cstheme="minorHAnsi"/>
            <w:sz w:val="28"/>
            <w:szCs w:val="28"/>
          </w:rPr>
          <w:t>www.</w:t>
        </w:r>
        <w:r w:rsidRPr="00025D10">
          <w:rPr>
            <w:rStyle w:val="Hyperlink"/>
            <w:rFonts w:cstheme="minorHAnsi"/>
            <w:sz w:val="28"/>
            <w:szCs w:val="28"/>
          </w:rPr>
          <w:t>artdiscount.co.uk/collections/brush-sets/products/flat-brush-set</w:t>
        </w:r>
      </w:hyperlink>
    </w:p>
    <w:p w14:paraId="3594A37E" w14:textId="77777777" w:rsidR="00025D10" w:rsidRPr="00025D10" w:rsidRDefault="00025D10" w:rsidP="00025D10">
      <w:pPr>
        <w:pStyle w:val="ListParagraph"/>
        <w:rPr>
          <w:rFonts w:cstheme="minorHAnsi"/>
          <w:sz w:val="28"/>
          <w:szCs w:val="28"/>
        </w:rPr>
      </w:pPr>
    </w:p>
    <w:p w14:paraId="5EEEBE3A" w14:textId="77777777" w:rsidR="00025D10" w:rsidRPr="00025D10" w:rsidRDefault="00025D10">
      <w:pPr>
        <w:rPr>
          <w:rFonts w:cstheme="minorHAnsi"/>
          <w:sz w:val="28"/>
          <w:szCs w:val="28"/>
        </w:rPr>
      </w:pPr>
    </w:p>
    <w:sectPr w:rsidR="00025D10" w:rsidRPr="0002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3A37"/>
    <w:multiLevelType w:val="hybridMultilevel"/>
    <w:tmpl w:val="D3503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9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08"/>
    <w:rsid w:val="00025D10"/>
    <w:rsid w:val="00945311"/>
    <w:rsid w:val="00A344B4"/>
    <w:rsid w:val="00B63020"/>
    <w:rsid w:val="00D07308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D37F"/>
  <w15:chartTrackingRefBased/>
  <w15:docId w15:val="{4C37D934-1BF0-4DF7-B33D-CC2EFAC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lingandwilcox.com/mediums-varnishes/8232-winsor-newton-oil-colour-medium-sansodor-low-odour-solv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discount.co.uk/collections/oil-mediums/products/daler-rowney-low-odour-thin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discount.co.uk/products/daler-rowney-georgian-oil-artboard-pad-a4-10-shee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discount.co.uk/collections/oil-paint-sets/products/daler-rowney-graduate-oil-selection-set" TargetMode="External"/><Relationship Id="rId10" Type="http://schemas.openxmlformats.org/officeDocument/2006/relationships/hyperlink" Target="http://www.artdiscount.co.uk/collections/brush-sets/products/flat-brush-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iscount.co.uk/collections/brush-sets/products/daler-rowney-simply-white-bristle-brush-zip-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Roach</dc:creator>
  <cp:keywords/>
  <dc:description/>
  <cp:lastModifiedBy>Julia Roach</cp:lastModifiedBy>
  <cp:revision>2</cp:revision>
  <dcterms:created xsi:type="dcterms:W3CDTF">2023-07-02T06:07:00Z</dcterms:created>
  <dcterms:modified xsi:type="dcterms:W3CDTF">2023-07-02T06:07:00Z</dcterms:modified>
</cp:coreProperties>
</file>