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EC94" w14:textId="77777777" w:rsidR="00DE2369" w:rsidRPr="00B1239D" w:rsidRDefault="00DE2369" w:rsidP="0019107C">
      <w:pPr>
        <w:jc w:val="center"/>
        <w:rPr>
          <w:rFonts w:cstheme="minorHAnsi"/>
          <w:b/>
          <w:sz w:val="28"/>
          <w:szCs w:val="28"/>
        </w:rPr>
      </w:pPr>
    </w:p>
    <w:p w14:paraId="635D7304" w14:textId="04F87AD7" w:rsidR="00DE2369" w:rsidRPr="00B1239D" w:rsidRDefault="00A14F2C" w:rsidP="00425439">
      <w:pPr>
        <w:pStyle w:val="Heading1"/>
        <w:jc w:val="center"/>
        <w:rPr>
          <w:rFonts w:asciiTheme="minorHAnsi" w:hAnsiTheme="minorHAnsi" w:cstheme="minorHAnsi"/>
          <w:b/>
          <w:color w:val="auto"/>
        </w:rPr>
      </w:pPr>
      <w:r w:rsidRPr="00B1239D">
        <w:rPr>
          <w:rFonts w:asciiTheme="minorHAnsi" w:hAnsiTheme="minorHAnsi" w:cstheme="minorHAnsi"/>
          <w:b/>
          <w:color w:val="auto"/>
        </w:rPr>
        <w:t>ROOM BOOKING FORM</w:t>
      </w:r>
    </w:p>
    <w:p w14:paraId="32EB0B5B" w14:textId="5F3B1E1F" w:rsidR="00425439" w:rsidRPr="00B1239D" w:rsidRDefault="00425439" w:rsidP="00DE2369">
      <w:pPr>
        <w:spacing w:line="360" w:lineRule="auto"/>
        <w:rPr>
          <w:rFonts w:cstheme="minorHAnsi"/>
        </w:rPr>
      </w:pPr>
      <w:r w:rsidRPr="00B1239D">
        <w:rPr>
          <w:rFonts w:cstheme="minorHAnsi"/>
        </w:rPr>
        <w:t>Please complete this form digitally on the computer. Handwritten submissions will not be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165BF" w:rsidRPr="00B1239D" w14:paraId="48980B7C" w14:textId="77777777" w:rsidTr="0019107C">
        <w:trPr>
          <w:trHeight w:val="358"/>
        </w:trPr>
        <w:tc>
          <w:tcPr>
            <w:tcW w:w="3114" w:type="dxa"/>
          </w:tcPr>
          <w:p w14:paraId="13124622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Name of User Group:</w:t>
            </w:r>
          </w:p>
        </w:tc>
        <w:tc>
          <w:tcPr>
            <w:tcW w:w="5902" w:type="dxa"/>
          </w:tcPr>
          <w:p w14:paraId="3F194C7C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</w:p>
        </w:tc>
      </w:tr>
      <w:tr w:rsidR="005165BF" w:rsidRPr="00B1239D" w14:paraId="41224BA8" w14:textId="77777777" w:rsidTr="0019107C">
        <w:trPr>
          <w:trHeight w:val="337"/>
        </w:trPr>
        <w:tc>
          <w:tcPr>
            <w:tcW w:w="3114" w:type="dxa"/>
          </w:tcPr>
          <w:p w14:paraId="0BFD771B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Name of Hirer:</w:t>
            </w:r>
          </w:p>
        </w:tc>
        <w:tc>
          <w:tcPr>
            <w:tcW w:w="5902" w:type="dxa"/>
          </w:tcPr>
          <w:p w14:paraId="15CEFF3C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</w:p>
        </w:tc>
      </w:tr>
      <w:tr w:rsidR="005165BF" w:rsidRPr="00B1239D" w14:paraId="301989A7" w14:textId="77777777" w:rsidTr="0019107C">
        <w:trPr>
          <w:trHeight w:val="345"/>
        </w:trPr>
        <w:tc>
          <w:tcPr>
            <w:tcW w:w="3114" w:type="dxa"/>
          </w:tcPr>
          <w:p w14:paraId="5BBD41F9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Address:</w:t>
            </w:r>
          </w:p>
        </w:tc>
        <w:tc>
          <w:tcPr>
            <w:tcW w:w="5902" w:type="dxa"/>
          </w:tcPr>
          <w:p w14:paraId="0698D46A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</w:p>
        </w:tc>
      </w:tr>
      <w:tr w:rsidR="005165BF" w:rsidRPr="00B1239D" w14:paraId="32B1D152" w14:textId="77777777" w:rsidTr="0019107C">
        <w:trPr>
          <w:trHeight w:val="383"/>
        </w:trPr>
        <w:tc>
          <w:tcPr>
            <w:tcW w:w="3114" w:type="dxa"/>
          </w:tcPr>
          <w:p w14:paraId="5EC28669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Postcode:</w:t>
            </w:r>
          </w:p>
        </w:tc>
        <w:tc>
          <w:tcPr>
            <w:tcW w:w="5902" w:type="dxa"/>
          </w:tcPr>
          <w:p w14:paraId="67AB5391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</w:p>
        </w:tc>
      </w:tr>
      <w:tr w:rsidR="005165BF" w:rsidRPr="00B1239D" w14:paraId="2BB0302F" w14:textId="77777777" w:rsidTr="0019107C">
        <w:trPr>
          <w:trHeight w:val="391"/>
        </w:trPr>
        <w:tc>
          <w:tcPr>
            <w:tcW w:w="3114" w:type="dxa"/>
          </w:tcPr>
          <w:p w14:paraId="6AB802FD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Email address:</w:t>
            </w:r>
          </w:p>
        </w:tc>
        <w:tc>
          <w:tcPr>
            <w:tcW w:w="5902" w:type="dxa"/>
          </w:tcPr>
          <w:p w14:paraId="305799B3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</w:p>
        </w:tc>
      </w:tr>
      <w:tr w:rsidR="005165BF" w:rsidRPr="00B1239D" w14:paraId="0BB40516" w14:textId="77777777" w:rsidTr="0019107C">
        <w:trPr>
          <w:trHeight w:val="243"/>
        </w:trPr>
        <w:tc>
          <w:tcPr>
            <w:tcW w:w="3114" w:type="dxa"/>
          </w:tcPr>
          <w:p w14:paraId="213551D8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Phone Number:</w:t>
            </w:r>
          </w:p>
        </w:tc>
        <w:tc>
          <w:tcPr>
            <w:tcW w:w="5902" w:type="dxa"/>
          </w:tcPr>
          <w:p w14:paraId="15918BFC" w14:textId="77777777" w:rsidR="005165BF" w:rsidRPr="00B1239D" w:rsidRDefault="005165BF" w:rsidP="00DE2369">
            <w:pPr>
              <w:spacing w:line="360" w:lineRule="auto"/>
              <w:rPr>
                <w:rFonts w:cstheme="minorHAnsi"/>
              </w:rPr>
            </w:pPr>
          </w:p>
        </w:tc>
      </w:tr>
      <w:tr w:rsidR="005F52C5" w:rsidRPr="00B1239D" w14:paraId="504DC844" w14:textId="77777777" w:rsidTr="0019107C">
        <w:trPr>
          <w:trHeight w:val="243"/>
        </w:trPr>
        <w:tc>
          <w:tcPr>
            <w:tcW w:w="3114" w:type="dxa"/>
          </w:tcPr>
          <w:p w14:paraId="3BC29D21" w14:textId="7C009469" w:rsidR="005F52C5" w:rsidRPr="00B1239D" w:rsidRDefault="005F52C5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Do you have valid Public Liabil</w:t>
            </w:r>
            <w:r w:rsidR="00295ECF" w:rsidRPr="00B1239D">
              <w:rPr>
                <w:rFonts w:cstheme="minorHAnsi"/>
              </w:rPr>
              <w:t xml:space="preserve">ity Insurance? Please include a copy. </w:t>
            </w:r>
          </w:p>
        </w:tc>
        <w:tc>
          <w:tcPr>
            <w:tcW w:w="5902" w:type="dxa"/>
          </w:tcPr>
          <w:p w14:paraId="3412CCF6" w14:textId="77777777" w:rsidR="005F52C5" w:rsidRPr="00B1239D" w:rsidRDefault="005F52C5" w:rsidP="00DE2369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433DBDC" w14:textId="77777777" w:rsidR="005165BF" w:rsidRPr="00B1239D" w:rsidRDefault="005165BF" w:rsidP="00DE2369">
      <w:pPr>
        <w:spacing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62"/>
        <w:gridCol w:w="3174"/>
        <w:gridCol w:w="1366"/>
      </w:tblGrid>
      <w:tr w:rsidR="00DA1682" w:rsidRPr="00B1239D" w14:paraId="1E45ACC4" w14:textId="77777777" w:rsidTr="00A14F2C">
        <w:trPr>
          <w:trHeight w:val="627"/>
        </w:trPr>
        <w:tc>
          <w:tcPr>
            <w:tcW w:w="3114" w:type="dxa"/>
          </w:tcPr>
          <w:p w14:paraId="2486499C" w14:textId="77777777" w:rsidR="00DA1682" w:rsidRPr="00B1239D" w:rsidRDefault="00DA1682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Purpose of hire and description of activity:</w:t>
            </w:r>
          </w:p>
        </w:tc>
        <w:tc>
          <w:tcPr>
            <w:tcW w:w="5902" w:type="dxa"/>
            <w:gridSpan w:val="3"/>
          </w:tcPr>
          <w:p w14:paraId="4EC2B279" w14:textId="77777777" w:rsidR="00DA1682" w:rsidRPr="00B1239D" w:rsidRDefault="00DA1682" w:rsidP="00DE2369">
            <w:pPr>
              <w:spacing w:line="360" w:lineRule="auto"/>
              <w:rPr>
                <w:rFonts w:cstheme="minorHAnsi"/>
              </w:rPr>
            </w:pPr>
          </w:p>
        </w:tc>
      </w:tr>
      <w:tr w:rsidR="00A400CA" w:rsidRPr="00B1239D" w14:paraId="37C43BBA" w14:textId="77777777" w:rsidTr="00A400CA">
        <w:tc>
          <w:tcPr>
            <w:tcW w:w="3114" w:type="dxa"/>
          </w:tcPr>
          <w:p w14:paraId="7201A8C0" w14:textId="77777777" w:rsidR="00A400CA" w:rsidRPr="00B1239D" w:rsidRDefault="00A400CA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Room Required:</w:t>
            </w:r>
          </w:p>
          <w:p w14:paraId="44B3CDE1" w14:textId="77777777" w:rsidR="00176B4C" w:rsidRPr="00B1239D" w:rsidRDefault="00A400CA" w:rsidP="0035107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1239D">
              <w:rPr>
                <w:rFonts w:cstheme="minorHAnsi"/>
                <w:b/>
                <w:bCs/>
                <w:sz w:val="20"/>
                <w:szCs w:val="20"/>
              </w:rPr>
              <w:t>Drawing</w:t>
            </w:r>
            <w:r w:rsidR="00176B4C" w:rsidRPr="00B1239D">
              <w:rPr>
                <w:rFonts w:cstheme="minorHAnsi"/>
                <w:b/>
                <w:bCs/>
                <w:sz w:val="20"/>
                <w:szCs w:val="20"/>
              </w:rPr>
              <w:t xml:space="preserve"> Room</w:t>
            </w:r>
            <w:r w:rsidR="00351079" w:rsidRPr="00B1239D">
              <w:rPr>
                <w:rFonts w:cstheme="minorHAnsi"/>
                <w:sz w:val="20"/>
                <w:szCs w:val="20"/>
              </w:rPr>
              <w:t xml:space="preserve"> and/or</w:t>
            </w:r>
          </w:p>
          <w:p w14:paraId="40EDFB98" w14:textId="77777777" w:rsidR="00A400CA" w:rsidRPr="00B1239D" w:rsidRDefault="00A400CA" w:rsidP="00DE23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1239D">
              <w:rPr>
                <w:rFonts w:cstheme="minorHAnsi"/>
                <w:b/>
                <w:bCs/>
                <w:sz w:val="20"/>
                <w:szCs w:val="20"/>
              </w:rPr>
              <w:t>Legge Room</w:t>
            </w:r>
            <w:r w:rsidR="00351079" w:rsidRPr="00B1239D">
              <w:rPr>
                <w:rFonts w:cstheme="minorHAnsi"/>
                <w:sz w:val="20"/>
                <w:szCs w:val="20"/>
              </w:rPr>
              <w:t xml:space="preserve"> and/or</w:t>
            </w:r>
          </w:p>
          <w:p w14:paraId="04D9BB4E" w14:textId="77777777" w:rsidR="00176B4C" w:rsidRPr="00B1239D" w:rsidRDefault="00176B4C" w:rsidP="00DE23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1239D">
              <w:rPr>
                <w:rFonts w:cstheme="minorHAnsi"/>
                <w:b/>
                <w:bCs/>
                <w:sz w:val="20"/>
                <w:szCs w:val="20"/>
              </w:rPr>
              <w:t>Studio 15</w:t>
            </w:r>
            <w:r w:rsidR="00351079" w:rsidRPr="00B1239D">
              <w:rPr>
                <w:rFonts w:cstheme="minorHAnsi"/>
                <w:sz w:val="20"/>
                <w:szCs w:val="20"/>
              </w:rPr>
              <w:t xml:space="preserve"> and/or</w:t>
            </w:r>
          </w:p>
          <w:p w14:paraId="2FF364F2" w14:textId="786B7C9B" w:rsidR="00176B4C" w:rsidRPr="00B1239D" w:rsidRDefault="00176B4C" w:rsidP="00DE2369">
            <w:pPr>
              <w:spacing w:line="360" w:lineRule="auto"/>
              <w:rPr>
                <w:rFonts w:cstheme="minorHAnsi"/>
                <w:b/>
                <w:bCs/>
              </w:rPr>
            </w:pPr>
            <w:r w:rsidRPr="00B1239D">
              <w:rPr>
                <w:rFonts w:cstheme="minorHAnsi"/>
                <w:b/>
                <w:bCs/>
                <w:sz w:val="20"/>
                <w:szCs w:val="20"/>
              </w:rPr>
              <w:t>The Barn Gallery</w:t>
            </w:r>
            <w:r w:rsidR="008B4AD5" w:rsidRPr="00B1239D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412CE1" w:rsidRPr="00B1239D">
              <w:rPr>
                <w:rFonts w:cstheme="minorHAnsi"/>
                <w:sz w:val="20"/>
                <w:szCs w:val="20"/>
              </w:rPr>
              <w:t>(</w:t>
            </w:r>
            <w:r w:rsidR="008B4AD5" w:rsidRPr="00B1239D">
              <w:rPr>
                <w:rFonts w:cstheme="minorHAnsi"/>
                <w:sz w:val="20"/>
                <w:szCs w:val="20"/>
              </w:rPr>
              <w:t xml:space="preserve">Please note, </w:t>
            </w:r>
            <w:r w:rsidR="00412CE1" w:rsidRPr="00B1239D">
              <w:rPr>
                <w:rFonts w:cstheme="minorHAnsi"/>
                <w:sz w:val="20"/>
                <w:szCs w:val="20"/>
              </w:rPr>
              <w:t>WIFI is not available in the Barn.)</w:t>
            </w:r>
          </w:p>
        </w:tc>
        <w:tc>
          <w:tcPr>
            <w:tcW w:w="5902" w:type="dxa"/>
            <w:gridSpan w:val="3"/>
          </w:tcPr>
          <w:p w14:paraId="277467F0" w14:textId="77777777" w:rsidR="00A400CA" w:rsidRPr="00B1239D" w:rsidRDefault="00A400CA" w:rsidP="00DE2369">
            <w:pPr>
              <w:spacing w:line="360" w:lineRule="auto"/>
              <w:rPr>
                <w:rFonts w:cstheme="minorHAnsi"/>
              </w:rPr>
            </w:pPr>
          </w:p>
        </w:tc>
      </w:tr>
      <w:tr w:rsidR="00DA1682" w:rsidRPr="00B1239D" w14:paraId="7C7B9EFF" w14:textId="77777777" w:rsidTr="009A2EE3">
        <w:trPr>
          <w:trHeight w:val="433"/>
        </w:trPr>
        <w:tc>
          <w:tcPr>
            <w:tcW w:w="3114" w:type="dxa"/>
          </w:tcPr>
          <w:p w14:paraId="7E342ABB" w14:textId="77777777" w:rsidR="00DA1682" w:rsidRPr="00B1239D" w:rsidRDefault="00DA1682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Number of expected attendees:</w:t>
            </w:r>
          </w:p>
        </w:tc>
        <w:tc>
          <w:tcPr>
            <w:tcW w:w="5902" w:type="dxa"/>
            <w:gridSpan w:val="3"/>
          </w:tcPr>
          <w:p w14:paraId="325831CF" w14:textId="77777777" w:rsidR="00DA1682" w:rsidRPr="00B1239D" w:rsidRDefault="00DA1682" w:rsidP="00DE2369">
            <w:pPr>
              <w:spacing w:line="360" w:lineRule="auto"/>
              <w:rPr>
                <w:rFonts w:cstheme="minorHAnsi"/>
              </w:rPr>
            </w:pPr>
          </w:p>
        </w:tc>
      </w:tr>
      <w:tr w:rsidR="00A400CA" w:rsidRPr="00B1239D" w14:paraId="695EE483" w14:textId="77777777" w:rsidTr="00A400CA">
        <w:trPr>
          <w:trHeight w:val="458"/>
        </w:trPr>
        <w:tc>
          <w:tcPr>
            <w:tcW w:w="3114" w:type="dxa"/>
          </w:tcPr>
          <w:p w14:paraId="2D8FA3CF" w14:textId="77777777" w:rsidR="00A400CA" w:rsidRPr="00B1239D" w:rsidRDefault="003249FE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Date</w:t>
            </w:r>
            <w:r w:rsidR="00997A3B" w:rsidRPr="00B1239D">
              <w:rPr>
                <w:rFonts w:cstheme="minorHAnsi"/>
              </w:rPr>
              <w:t>(s) of hire (list all required dates):</w:t>
            </w:r>
          </w:p>
        </w:tc>
        <w:tc>
          <w:tcPr>
            <w:tcW w:w="5902" w:type="dxa"/>
            <w:gridSpan w:val="3"/>
          </w:tcPr>
          <w:p w14:paraId="7A8C09BF" w14:textId="77777777" w:rsidR="00A400CA" w:rsidRPr="00B1239D" w:rsidRDefault="00A400CA" w:rsidP="00DE2369">
            <w:pPr>
              <w:spacing w:line="360" w:lineRule="auto"/>
              <w:rPr>
                <w:rFonts w:cstheme="minorHAnsi"/>
              </w:rPr>
            </w:pPr>
          </w:p>
        </w:tc>
      </w:tr>
      <w:tr w:rsidR="00BB4CD5" w:rsidRPr="00B1239D" w14:paraId="4295710E" w14:textId="77777777" w:rsidTr="0019107C">
        <w:trPr>
          <w:trHeight w:val="718"/>
        </w:trPr>
        <w:tc>
          <w:tcPr>
            <w:tcW w:w="3114" w:type="dxa"/>
          </w:tcPr>
          <w:p w14:paraId="787166CE" w14:textId="77777777" w:rsidR="00BB4CD5" w:rsidRPr="00B1239D" w:rsidRDefault="00BB4CD5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Start time (to include set up)</w:t>
            </w:r>
          </w:p>
        </w:tc>
        <w:tc>
          <w:tcPr>
            <w:tcW w:w="1362" w:type="dxa"/>
          </w:tcPr>
          <w:p w14:paraId="3181D849" w14:textId="77777777" w:rsidR="00BB4CD5" w:rsidRPr="00B1239D" w:rsidRDefault="00BB4CD5" w:rsidP="00DE236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174" w:type="dxa"/>
          </w:tcPr>
          <w:p w14:paraId="5D532E47" w14:textId="77777777" w:rsidR="00BB4CD5" w:rsidRPr="00B1239D" w:rsidRDefault="00BB4CD5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Finish Time (to include clear up)</w:t>
            </w:r>
          </w:p>
          <w:p w14:paraId="5B2337C0" w14:textId="77777777" w:rsidR="00BB4CD5" w:rsidRPr="00B1239D" w:rsidRDefault="00BB4CD5" w:rsidP="00DE236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11EB868" w14:textId="77777777" w:rsidR="00BB4CD5" w:rsidRPr="00B1239D" w:rsidRDefault="00BB4CD5" w:rsidP="00DE2369">
            <w:pPr>
              <w:spacing w:line="360" w:lineRule="auto"/>
              <w:rPr>
                <w:rFonts w:cstheme="minorHAnsi"/>
              </w:rPr>
            </w:pPr>
          </w:p>
        </w:tc>
      </w:tr>
      <w:tr w:rsidR="008F4EEA" w:rsidRPr="00B1239D" w14:paraId="469EEC98" w14:textId="77777777" w:rsidTr="002C76DE">
        <w:trPr>
          <w:trHeight w:val="529"/>
        </w:trPr>
        <w:tc>
          <w:tcPr>
            <w:tcW w:w="3114" w:type="dxa"/>
          </w:tcPr>
          <w:p w14:paraId="7A1F08EA" w14:textId="23A91EEF" w:rsidR="008F4EEA" w:rsidRPr="00B1239D" w:rsidRDefault="008F4EEA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>Number of tables</w:t>
            </w:r>
            <w:r w:rsidR="00203436" w:rsidRPr="00B1239D">
              <w:rPr>
                <w:rFonts w:cstheme="minorHAnsi"/>
              </w:rPr>
              <w:t>/ chairs</w:t>
            </w:r>
            <w:r w:rsidRPr="00B1239D">
              <w:rPr>
                <w:rFonts w:cstheme="minorHAnsi"/>
              </w:rPr>
              <w:t xml:space="preserve"> required:</w:t>
            </w:r>
          </w:p>
          <w:p w14:paraId="13A5E941" w14:textId="77777777" w:rsidR="00997A3B" w:rsidRPr="00B1239D" w:rsidRDefault="00997A3B" w:rsidP="00DE2369">
            <w:pPr>
              <w:spacing w:line="360" w:lineRule="auto"/>
              <w:rPr>
                <w:rFonts w:cstheme="minorHAnsi"/>
              </w:rPr>
            </w:pPr>
          </w:p>
          <w:p w14:paraId="5EF219FC" w14:textId="7D311C02" w:rsidR="008F4EEA" w:rsidRPr="00B1239D" w:rsidRDefault="008F4EEA" w:rsidP="00DE2369">
            <w:pPr>
              <w:spacing w:line="360" w:lineRule="auto"/>
              <w:rPr>
                <w:rFonts w:cstheme="minorHAnsi"/>
              </w:rPr>
            </w:pPr>
            <w:r w:rsidRPr="00B1239D">
              <w:rPr>
                <w:rFonts w:cstheme="minorHAnsi"/>
              </w:rPr>
              <w:t xml:space="preserve">Please note that setting up and putting back tables is the responsibility of the hirer. </w:t>
            </w:r>
            <w:r w:rsidRPr="00B1239D">
              <w:rPr>
                <w:rFonts w:cstheme="minorHAnsi"/>
              </w:rPr>
              <w:lastRenderedPageBreak/>
              <w:t xml:space="preserve">Assistance may be provided if sufficient notice is </w:t>
            </w:r>
            <w:r w:rsidR="00203436" w:rsidRPr="00B1239D">
              <w:rPr>
                <w:rFonts w:cstheme="minorHAnsi"/>
              </w:rPr>
              <w:t>given,</w:t>
            </w:r>
            <w:r w:rsidRPr="00B1239D">
              <w:rPr>
                <w:rFonts w:cstheme="minorHAnsi"/>
              </w:rPr>
              <w:t xml:space="preserve"> and circumstances require.</w:t>
            </w:r>
          </w:p>
          <w:p w14:paraId="08DBBB4E" w14:textId="77777777" w:rsidR="00FD6660" w:rsidRPr="00B1239D" w:rsidRDefault="00FD6660" w:rsidP="00DE236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902" w:type="dxa"/>
            <w:gridSpan w:val="3"/>
          </w:tcPr>
          <w:p w14:paraId="70AD623F" w14:textId="77777777" w:rsidR="008F4EEA" w:rsidRPr="00B1239D" w:rsidRDefault="008F4EEA" w:rsidP="00DE2369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24C364B" w14:textId="77777777" w:rsidR="00997A3B" w:rsidRPr="00B1239D" w:rsidRDefault="00997A3B" w:rsidP="00A400CA">
      <w:pPr>
        <w:rPr>
          <w:rFonts w:cstheme="minorHAnsi"/>
          <w:b/>
        </w:rPr>
      </w:pPr>
    </w:p>
    <w:p w14:paraId="50CBBE60" w14:textId="77777777" w:rsidR="00997A3B" w:rsidRPr="00B1239D" w:rsidRDefault="00997A3B" w:rsidP="00997A3B">
      <w:pPr>
        <w:rPr>
          <w:rFonts w:cstheme="minorHAnsi"/>
          <w:b/>
          <w:bCs/>
        </w:rPr>
      </w:pPr>
      <w:r w:rsidRPr="00B1239D">
        <w:rPr>
          <w:rFonts w:cstheme="minorHAnsi"/>
          <w:b/>
          <w:bCs/>
        </w:rPr>
        <w:t>The Schedule</w:t>
      </w:r>
    </w:p>
    <w:p w14:paraId="33534EA1" w14:textId="77777777" w:rsidR="00997A3B" w:rsidRPr="00B1239D" w:rsidRDefault="00DE2369" w:rsidP="00DE2369">
      <w:pPr>
        <w:rPr>
          <w:rFonts w:cstheme="minorHAnsi"/>
        </w:rPr>
      </w:pPr>
      <w:r w:rsidRPr="00B1239D">
        <w:rPr>
          <w:rFonts w:cstheme="minorHAnsi"/>
        </w:rPr>
        <w:t>The</w:t>
      </w:r>
      <w:r w:rsidR="00997A3B" w:rsidRPr="00B1239D">
        <w:rPr>
          <w:rFonts w:cstheme="minorHAnsi"/>
        </w:rPr>
        <w:t xml:space="preserve"> Hirer must adhere strictly to the following requirements for securing the Building and the Site following the end of the Hiring: </w:t>
      </w:r>
      <w:r w:rsidRPr="00B1239D">
        <w:rPr>
          <w:rFonts w:cstheme="minorHAnsi"/>
        </w:rPr>
        <w:tab/>
      </w:r>
    </w:p>
    <w:p w14:paraId="1DFC4398" w14:textId="77777777" w:rsidR="00997A3B" w:rsidRPr="00B1239D" w:rsidRDefault="00997A3B" w:rsidP="00997A3B">
      <w:pPr>
        <w:pStyle w:val="Paragraph1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 w:val="0"/>
          <w:bCs/>
          <w:caps w:val="0"/>
          <w:sz w:val="22"/>
        </w:rPr>
      </w:pPr>
      <w:r w:rsidRPr="00B1239D">
        <w:rPr>
          <w:rFonts w:asciiTheme="minorHAnsi" w:hAnsiTheme="minorHAnsi" w:cstheme="minorHAnsi"/>
          <w:b w:val="0"/>
          <w:bCs/>
          <w:caps w:val="0"/>
          <w:sz w:val="22"/>
        </w:rPr>
        <w:t>Hirer must check to ensure that no other users of the Building are present in the Building by referring to the “sign-in/sign-out) sheets pinned up by the entrance door.</w:t>
      </w:r>
    </w:p>
    <w:p w14:paraId="71B9CE2C" w14:textId="7FCE91EE" w:rsidR="00997A3B" w:rsidRPr="00B1239D" w:rsidRDefault="00997A3B" w:rsidP="00997A3B">
      <w:pPr>
        <w:pStyle w:val="Paragraph1"/>
        <w:spacing w:before="100" w:beforeAutospacing="1" w:after="100" w:afterAutospacing="1"/>
        <w:rPr>
          <w:rFonts w:asciiTheme="minorHAnsi" w:hAnsiTheme="minorHAnsi" w:cstheme="minorHAnsi"/>
          <w:b w:val="0"/>
          <w:bCs/>
          <w:caps w:val="0"/>
          <w:sz w:val="22"/>
        </w:rPr>
      </w:pPr>
      <w:r w:rsidRPr="00B1239D">
        <w:rPr>
          <w:rFonts w:asciiTheme="minorHAnsi" w:hAnsiTheme="minorHAnsi" w:cstheme="minorHAnsi"/>
          <w:b w:val="0"/>
          <w:bCs/>
          <w:caps w:val="0"/>
          <w:sz w:val="22"/>
        </w:rPr>
        <w:t xml:space="preserve">If Hirer and his group are is last out, he must ensure that all persons within his group </w:t>
      </w:r>
      <w:r w:rsidR="00B34C39" w:rsidRPr="00B1239D">
        <w:rPr>
          <w:rFonts w:asciiTheme="minorHAnsi" w:hAnsiTheme="minorHAnsi" w:cstheme="minorHAnsi"/>
          <w:b w:val="0"/>
          <w:bCs/>
          <w:caps w:val="0"/>
          <w:sz w:val="22"/>
        </w:rPr>
        <w:t>p</w:t>
      </w:r>
      <w:r w:rsidRPr="00B1239D">
        <w:rPr>
          <w:rFonts w:asciiTheme="minorHAnsi" w:hAnsiTheme="minorHAnsi" w:cstheme="minorHAnsi"/>
          <w:b w:val="0"/>
          <w:bCs/>
          <w:caps w:val="0"/>
          <w:sz w:val="22"/>
        </w:rPr>
        <w:t>articipants have left the Building following which he shall lock the entrance door and double check that it is securely locked.</w:t>
      </w:r>
    </w:p>
    <w:p w14:paraId="0027516B" w14:textId="77777777" w:rsidR="00997A3B" w:rsidRPr="00B1239D" w:rsidRDefault="00997A3B" w:rsidP="00997A3B">
      <w:pPr>
        <w:pStyle w:val="Paragraph1"/>
        <w:spacing w:before="100" w:beforeAutospacing="1" w:after="100" w:afterAutospacing="1"/>
        <w:rPr>
          <w:rFonts w:asciiTheme="minorHAnsi" w:hAnsiTheme="minorHAnsi" w:cstheme="minorHAnsi"/>
          <w:b w:val="0"/>
          <w:bCs/>
          <w:caps w:val="0"/>
          <w:sz w:val="22"/>
        </w:rPr>
      </w:pPr>
      <w:r w:rsidRPr="00B1239D">
        <w:rPr>
          <w:rFonts w:asciiTheme="minorHAnsi" w:hAnsiTheme="minorHAnsi" w:cstheme="minorHAnsi"/>
          <w:b w:val="0"/>
          <w:bCs/>
          <w:caps w:val="0"/>
          <w:sz w:val="22"/>
        </w:rPr>
        <w:t>Hirer shall close and lock the gate to the Site on his way out</w:t>
      </w:r>
    </w:p>
    <w:p w14:paraId="7F6B2AD8" w14:textId="1B82D60A" w:rsidR="00997A3B" w:rsidRPr="00B1239D" w:rsidRDefault="00997A3B" w:rsidP="00DE2369">
      <w:pPr>
        <w:spacing w:before="100" w:beforeAutospacing="1" w:after="100" w:afterAutospacing="1"/>
        <w:rPr>
          <w:rFonts w:cstheme="minorHAnsi"/>
          <w:sz w:val="18"/>
          <w:szCs w:val="18"/>
          <w:u w:val="single"/>
        </w:rPr>
      </w:pPr>
      <w:r w:rsidRPr="00B1239D">
        <w:rPr>
          <w:rFonts w:cstheme="minorHAnsi"/>
          <w:sz w:val="18"/>
          <w:szCs w:val="18"/>
          <w:u w:val="single"/>
        </w:rPr>
        <w:t xml:space="preserve">In the event of any difficulty Hirer must contact </w:t>
      </w:r>
      <w:r w:rsidR="004A7D64" w:rsidRPr="00B1239D">
        <w:rPr>
          <w:rFonts w:cstheme="minorHAnsi"/>
          <w:sz w:val="18"/>
          <w:szCs w:val="18"/>
          <w:u w:val="single"/>
        </w:rPr>
        <w:t>David Harbey</w:t>
      </w:r>
      <w:r w:rsidRPr="00B1239D">
        <w:rPr>
          <w:rFonts w:cstheme="minorHAnsi"/>
          <w:sz w:val="18"/>
          <w:szCs w:val="18"/>
          <w:u w:val="single"/>
        </w:rPr>
        <w:t xml:space="preserve"> on 0</w:t>
      </w:r>
      <w:r w:rsidR="0055042F" w:rsidRPr="00B1239D">
        <w:rPr>
          <w:rFonts w:cstheme="minorHAnsi"/>
          <w:sz w:val="18"/>
          <w:szCs w:val="18"/>
          <w:u w:val="single"/>
        </w:rPr>
        <w:t>7943 557564</w:t>
      </w:r>
      <w:r w:rsidRPr="00B1239D">
        <w:rPr>
          <w:rFonts w:cstheme="minorHAnsi"/>
          <w:sz w:val="18"/>
          <w:szCs w:val="18"/>
          <w:u w:val="single"/>
        </w:rPr>
        <w:t xml:space="preserve"> or Hilary Grayson Trustee responsible for facilities and property on 07967 742598.</w:t>
      </w:r>
    </w:p>
    <w:p w14:paraId="4D578A6B" w14:textId="77777777" w:rsidR="00BB4CD5" w:rsidRPr="00B1239D" w:rsidRDefault="00BB4CD5" w:rsidP="00A400CA">
      <w:pPr>
        <w:rPr>
          <w:rFonts w:cstheme="minorHAnsi"/>
          <w:b/>
        </w:rPr>
      </w:pPr>
      <w:r w:rsidRPr="00B1239D">
        <w:rPr>
          <w:rFonts w:cstheme="minorHAnsi"/>
          <w:b/>
        </w:rPr>
        <w:t>Declaration:</w:t>
      </w:r>
    </w:p>
    <w:p w14:paraId="32660CF4" w14:textId="287B2F5D" w:rsidR="00997A3B" w:rsidRPr="00B1239D" w:rsidRDefault="00BB4CD5" w:rsidP="00CD1298">
      <w:pPr>
        <w:jc w:val="both"/>
        <w:rPr>
          <w:rFonts w:cstheme="minorHAnsi"/>
        </w:rPr>
      </w:pPr>
      <w:r w:rsidRPr="00B1239D">
        <w:rPr>
          <w:rFonts w:cstheme="minorHAnsi"/>
        </w:rPr>
        <w:t>By signing</w:t>
      </w:r>
      <w:r w:rsidR="0055042F" w:rsidRPr="00B1239D">
        <w:rPr>
          <w:rFonts w:cstheme="minorHAnsi"/>
        </w:rPr>
        <w:t xml:space="preserve"> (electronically)</w:t>
      </w:r>
      <w:r w:rsidR="00997A3B" w:rsidRPr="00B1239D">
        <w:rPr>
          <w:rFonts w:cstheme="minorHAnsi"/>
        </w:rPr>
        <w:t xml:space="preserve"> and returning</w:t>
      </w:r>
      <w:r w:rsidRPr="00B1239D">
        <w:rPr>
          <w:rFonts w:cstheme="minorHAnsi"/>
        </w:rPr>
        <w:t xml:space="preserve"> this </w:t>
      </w:r>
      <w:r w:rsidR="00997A3B" w:rsidRPr="00B1239D">
        <w:rPr>
          <w:rFonts w:cstheme="minorHAnsi"/>
        </w:rPr>
        <w:t>booking,</w:t>
      </w:r>
      <w:r w:rsidRPr="00B1239D">
        <w:rPr>
          <w:rFonts w:cstheme="minorHAnsi"/>
        </w:rPr>
        <w:t xml:space="preserve"> form I agree to comply with the Terms and Conditions of </w:t>
      </w:r>
      <w:r w:rsidR="00997A3B" w:rsidRPr="00B1239D">
        <w:rPr>
          <w:rFonts w:cstheme="minorHAnsi"/>
        </w:rPr>
        <w:t xml:space="preserve">Hire and Fire Safety Procedures available on Westbury’s Website, under the Venue Hire tab, </w:t>
      </w:r>
      <w:hyperlink r:id="rId11" w:history="1">
        <w:r w:rsidR="00997A3B" w:rsidRPr="00B1239D">
          <w:rPr>
            <w:rStyle w:val="Hyperlink"/>
            <w:rFonts w:cstheme="minorHAnsi"/>
          </w:rPr>
          <w:t>click here</w:t>
        </w:r>
      </w:hyperlink>
      <w:r w:rsidR="00997A3B" w:rsidRPr="00B1239D">
        <w:rPr>
          <w:rFonts w:cstheme="minorHAnsi"/>
        </w:rPr>
        <w:t xml:space="preserve"> to open the page. </w:t>
      </w:r>
      <w:r w:rsidRPr="00B1239D">
        <w:rPr>
          <w:rFonts w:cstheme="minorHAnsi"/>
        </w:rPr>
        <w:t xml:space="preserve"> </w:t>
      </w:r>
    </w:p>
    <w:p w14:paraId="100BBD91" w14:textId="77777777" w:rsidR="00BB4CD5" w:rsidRPr="00B1239D" w:rsidRDefault="00BB4CD5" w:rsidP="00CD1298">
      <w:pPr>
        <w:jc w:val="both"/>
        <w:rPr>
          <w:rFonts w:cstheme="minorHAnsi"/>
        </w:rPr>
      </w:pPr>
      <w:r w:rsidRPr="00B1239D">
        <w:rPr>
          <w:rFonts w:cstheme="minorHAnsi"/>
        </w:rPr>
        <w:t>I understand that I will be invoiced prior to my booking and that payment must be received by the date stipulated on the invoice.</w:t>
      </w:r>
    </w:p>
    <w:p w14:paraId="2D741DBF" w14:textId="77777777" w:rsidR="00DE2369" w:rsidRPr="00B1239D" w:rsidRDefault="00DE2369" w:rsidP="00CD1298">
      <w:pPr>
        <w:jc w:val="both"/>
        <w:rPr>
          <w:rFonts w:cstheme="minorHAnsi"/>
        </w:rPr>
      </w:pPr>
    </w:p>
    <w:p w14:paraId="5AA5F975" w14:textId="4B8254D9" w:rsidR="00DE2369" w:rsidRPr="00B1239D" w:rsidRDefault="0019107C" w:rsidP="00DE2369">
      <w:pPr>
        <w:spacing w:line="720" w:lineRule="auto"/>
        <w:rPr>
          <w:rFonts w:cstheme="minorHAnsi"/>
          <w:b/>
        </w:rPr>
      </w:pPr>
      <w:r w:rsidRPr="00B1239D">
        <w:rPr>
          <w:rFonts w:cstheme="minorHAnsi"/>
          <w:b/>
        </w:rPr>
        <w:t>Signed</w:t>
      </w:r>
      <w:r w:rsidR="0055042F" w:rsidRPr="00B1239D">
        <w:rPr>
          <w:rFonts w:cstheme="minorHAnsi"/>
          <w:b/>
        </w:rPr>
        <w:t xml:space="preserve"> (electronically)</w:t>
      </w:r>
      <w:r w:rsidRPr="00B1239D">
        <w:rPr>
          <w:rFonts w:cstheme="minorHAnsi"/>
          <w:b/>
        </w:rPr>
        <w:t>:</w:t>
      </w:r>
      <w:r w:rsidRPr="00B1239D">
        <w:rPr>
          <w:rFonts w:cstheme="minorHAnsi"/>
          <w:b/>
        </w:rPr>
        <w:tab/>
      </w:r>
      <w:r w:rsidRPr="00B1239D">
        <w:rPr>
          <w:rFonts w:cstheme="minorHAnsi"/>
          <w:b/>
        </w:rPr>
        <w:tab/>
      </w:r>
      <w:r w:rsidRPr="00B1239D">
        <w:rPr>
          <w:rFonts w:cstheme="minorHAnsi"/>
          <w:b/>
        </w:rPr>
        <w:tab/>
      </w:r>
      <w:r w:rsidRPr="00B1239D">
        <w:rPr>
          <w:rFonts w:cstheme="minorHAnsi"/>
          <w:b/>
        </w:rPr>
        <w:tab/>
      </w:r>
      <w:r w:rsidRPr="00B1239D">
        <w:rPr>
          <w:rFonts w:cstheme="minorHAnsi"/>
          <w:b/>
        </w:rPr>
        <w:tab/>
      </w:r>
    </w:p>
    <w:p w14:paraId="76E8B934" w14:textId="7B75CC93" w:rsidR="00CD1298" w:rsidRPr="00B1239D" w:rsidRDefault="0019107C" w:rsidP="00DE2369">
      <w:pPr>
        <w:spacing w:line="720" w:lineRule="auto"/>
        <w:rPr>
          <w:rFonts w:cstheme="minorHAnsi"/>
          <w:b/>
        </w:rPr>
      </w:pPr>
      <w:r w:rsidRPr="00B1239D">
        <w:rPr>
          <w:rFonts w:cstheme="minorHAnsi"/>
          <w:b/>
        </w:rPr>
        <w:t>Print Name:</w:t>
      </w:r>
      <w:r w:rsidRPr="00B1239D">
        <w:rPr>
          <w:rFonts w:cstheme="minorHAnsi"/>
          <w:b/>
        </w:rPr>
        <w:tab/>
      </w:r>
      <w:r w:rsidRPr="00B1239D">
        <w:rPr>
          <w:rFonts w:cstheme="minorHAnsi"/>
          <w:b/>
        </w:rPr>
        <w:tab/>
      </w:r>
      <w:r w:rsidRPr="00B1239D">
        <w:rPr>
          <w:rFonts w:cstheme="minorHAnsi"/>
          <w:b/>
        </w:rPr>
        <w:tab/>
      </w:r>
      <w:r w:rsidR="00295ECF" w:rsidRPr="00B1239D">
        <w:rPr>
          <w:rFonts w:cstheme="minorHAnsi"/>
          <w:b/>
        </w:rPr>
        <w:br/>
      </w:r>
      <w:r w:rsidR="00CD1298" w:rsidRPr="00B1239D">
        <w:rPr>
          <w:rFonts w:cstheme="minorHAnsi"/>
          <w:b/>
        </w:rPr>
        <w:t>Date:</w:t>
      </w:r>
    </w:p>
    <w:p w14:paraId="15D4E6F1" w14:textId="77777777" w:rsidR="00CD00DE" w:rsidRPr="00B1239D" w:rsidRDefault="00CD00DE" w:rsidP="00CD00DE">
      <w:pPr>
        <w:rPr>
          <w:rFonts w:cstheme="minorHAnsi"/>
          <w:b/>
          <w:sz w:val="36"/>
          <w:szCs w:val="36"/>
        </w:rPr>
      </w:pPr>
    </w:p>
    <w:p w14:paraId="58FF1B6E" w14:textId="77777777" w:rsidR="00B1239D" w:rsidRDefault="00B1239D" w:rsidP="00B1239D">
      <w:pPr>
        <w:rPr>
          <w:rStyle w:val="Heading1Char"/>
        </w:rPr>
      </w:pPr>
    </w:p>
    <w:p w14:paraId="2E175A4A" w14:textId="77777777" w:rsidR="00B1239D" w:rsidRDefault="00B1239D" w:rsidP="00B1239D">
      <w:pPr>
        <w:rPr>
          <w:rStyle w:val="Heading1Char"/>
        </w:rPr>
      </w:pPr>
    </w:p>
    <w:p w14:paraId="057B01C1" w14:textId="4DCC34EE" w:rsidR="00CD00DE" w:rsidRPr="00B1239D" w:rsidRDefault="00CD00DE" w:rsidP="00B1239D">
      <w:pPr>
        <w:jc w:val="center"/>
        <w:rPr>
          <w:rFonts w:cstheme="minorHAnsi"/>
          <w:bCs/>
          <w:sz w:val="28"/>
          <w:szCs w:val="28"/>
        </w:rPr>
      </w:pPr>
      <w:r w:rsidRPr="00B1239D">
        <w:rPr>
          <w:rStyle w:val="Heading1Char"/>
          <w:rFonts w:asciiTheme="minorHAnsi" w:hAnsiTheme="minorHAnsi" w:cstheme="minorHAnsi"/>
          <w:b/>
          <w:bCs/>
          <w:color w:val="auto"/>
        </w:rPr>
        <w:lastRenderedPageBreak/>
        <w:t>Risk Management Form</w:t>
      </w:r>
      <w:r w:rsidR="00B1239D" w:rsidRPr="00B1239D">
        <w:rPr>
          <w:rFonts w:cstheme="minorHAnsi"/>
          <w:b/>
          <w:sz w:val="32"/>
          <w:szCs w:val="32"/>
        </w:rPr>
        <w:br/>
      </w:r>
      <w:r w:rsidR="00B1239D" w:rsidRPr="00B1239D">
        <w:rPr>
          <w:rFonts w:cstheme="minorHAnsi"/>
          <w:bCs/>
        </w:rPr>
        <w:t>Please complete this form digitally on the computer. Handwritten submissions will not be accepted.</w:t>
      </w:r>
    </w:p>
    <w:p w14:paraId="5AFEFED6" w14:textId="77777777" w:rsidR="00CD00DE" w:rsidRPr="00B1239D" w:rsidRDefault="00CD00DE" w:rsidP="00CD00DE">
      <w:pPr>
        <w:rPr>
          <w:rFonts w:cstheme="minorHAnsi"/>
          <w:sz w:val="28"/>
          <w:szCs w:val="28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4"/>
        <w:gridCol w:w="1032"/>
        <w:gridCol w:w="1288"/>
        <w:gridCol w:w="1294"/>
        <w:gridCol w:w="1298"/>
        <w:gridCol w:w="1325"/>
        <w:gridCol w:w="1325"/>
      </w:tblGrid>
      <w:tr w:rsidR="00CD00DE" w:rsidRPr="00B1239D" w14:paraId="45354587" w14:textId="77777777" w:rsidTr="00CD71DC">
        <w:tc>
          <w:tcPr>
            <w:tcW w:w="1454" w:type="dxa"/>
          </w:tcPr>
          <w:p w14:paraId="03833AA7" w14:textId="77777777" w:rsidR="00CD00DE" w:rsidRPr="00B1239D" w:rsidRDefault="00CD00DE" w:rsidP="00CD00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 xml:space="preserve">Catastrophic </w:t>
            </w:r>
          </w:p>
        </w:tc>
        <w:tc>
          <w:tcPr>
            <w:tcW w:w="1032" w:type="dxa"/>
          </w:tcPr>
          <w:p w14:paraId="5C6DC327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88" w:type="dxa"/>
            <w:shd w:val="clear" w:color="auto" w:fill="FFE599"/>
          </w:tcPr>
          <w:p w14:paraId="79E488A1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4" w:type="dxa"/>
            <w:shd w:val="clear" w:color="auto" w:fill="C55911"/>
          </w:tcPr>
          <w:p w14:paraId="4F5A840B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0000"/>
          </w:tcPr>
          <w:p w14:paraId="5E888810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25" w:type="dxa"/>
            <w:shd w:val="clear" w:color="auto" w:fill="FF0000"/>
          </w:tcPr>
          <w:p w14:paraId="36D8C77F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25" w:type="dxa"/>
            <w:shd w:val="clear" w:color="auto" w:fill="FF0000"/>
          </w:tcPr>
          <w:p w14:paraId="356A2C61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D00DE" w:rsidRPr="00B1239D" w14:paraId="030A56F2" w14:textId="77777777" w:rsidTr="00CD71DC">
        <w:tc>
          <w:tcPr>
            <w:tcW w:w="1454" w:type="dxa"/>
          </w:tcPr>
          <w:p w14:paraId="27B9200A" w14:textId="77777777" w:rsidR="00CD00DE" w:rsidRPr="00B1239D" w:rsidRDefault="00CD00DE" w:rsidP="00CD00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 xml:space="preserve">Major </w:t>
            </w:r>
          </w:p>
        </w:tc>
        <w:tc>
          <w:tcPr>
            <w:tcW w:w="1032" w:type="dxa"/>
          </w:tcPr>
          <w:p w14:paraId="040EEADD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shd w:val="clear" w:color="auto" w:fill="C5E0B3"/>
          </w:tcPr>
          <w:p w14:paraId="4B54E1D9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94" w:type="dxa"/>
            <w:shd w:val="clear" w:color="auto" w:fill="FFE599"/>
          </w:tcPr>
          <w:p w14:paraId="12691934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C55911"/>
          </w:tcPr>
          <w:p w14:paraId="64F88B6C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25" w:type="dxa"/>
            <w:shd w:val="clear" w:color="auto" w:fill="FF0000"/>
          </w:tcPr>
          <w:p w14:paraId="2E099C88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25" w:type="dxa"/>
            <w:shd w:val="clear" w:color="auto" w:fill="FF0000"/>
          </w:tcPr>
          <w:p w14:paraId="41C6CF45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CD00DE" w:rsidRPr="00B1239D" w14:paraId="70FBD6BF" w14:textId="77777777" w:rsidTr="00CD71DC">
        <w:tc>
          <w:tcPr>
            <w:tcW w:w="1454" w:type="dxa"/>
          </w:tcPr>
          <w:p w14:paraId="3EB64354" w14:textId="77777777" w:rsidR="00CD00DE" w:rsidRPr="00B1239D" w:rsidRDefault="00CD00DE" w:rsidP="00CD00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 xml:space="preserve">Moderate </w:t>
            </w:r>
          </w:p>
        </w:tc>
        <w:tc>
          <w:tcPr>
            <w:tcW w:w="1032" w:type="dxa"/>
          </w:tcPr>
          <w:p w14:paraId="7141B6F2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C5E0B3"/>
          </w:tcPr>
          <w:p w14:paraId="0114530F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E599"/>
          </w:tcPr>
          <w:p w14:paraId="03C324B8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98" w:type="dxa"/>
            <w:shd w:val="clear" w:color="auto" w:fill="FFE599"/>
          </w:tcPr>
          <w:p w14:paraId="70645825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25" w:type="dxa"/>
            <w:shd w:val="clear" w:color="auto" w:fill="C55911"/>
          </w:tcPr>
          <w:p w14:paraId="54967CB5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25" w:type="dxa"/>
            <w:shd w:val="clear" w:color="auto" w:fill="FF0000"/>
          </w:tcPr>
          <w:p w14:paraId="2C3B10AF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CD00DE" w:rsidRPr="00B1239D" w14:paraId="4FF14669" w14:textId="77777777" w:rsidTr="00CD71DC">
        <w:tc>
          <w:tcPr>
            <w:tcW w:w="1454" w:type="dxa"/>
          </w:tcPr>
          <w:p w14:paraId="086A610A" w14:textId="77777777" w:rsidR="00CD00DE" w:rsidRPr="00B1239D" w:rsidRDefault="00CD00DE" w:rsidP="00CD00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 xml:space="preserve">Minor </w:t>
            </w:r>
          </w:p>
        </w:tc>
        <w:tc>
          <w:tcPr>
            <w:tcW w:w="1032" w:type="dxa"/>
          </w:tcPr>
          <w:p w14:paraId="741975A7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C5E0B3"/>
          </w:tcPr>
          <w:p w14:paraId="0FC36A47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C5E0B3"/>
          </w:tcPr>
          <w:p w14:paraId="56D0DAC4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98" w:type="dxa"/>
            <w:shd w:val="clear" w:color="auto" w:fill="FFE599"/>
          </w:tcPr>
          <w:p w14:paraId="25657B27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5" w:type="dxa"/>
            <w:shd w:val="clear" w:color="auto" w:fill="FFE599"/>
          </w:tcPr>
          <w:p w14:paraId="41325ADD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5" w:type="dxa"/>
            <w:shd w:val="clear" w:color="auto" w:fill="C55911"/>
          </w:tcPr>
          <w:p w14:paraId="43D4A601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CD00DE" w:rsidRPr="00B1239D" w14:paraId="2D8B7ACD" w14:textId="77777777" w:rsidTr="00CD71DC">
        <w:tc>
          <w:tcPr>
            <w:tcW w:w="1454" w:type="dxa"/>
          </w:tcPr>
          <w:p w14:paraId="76270002" w14:textId="77777777" w:rsidR="00CD00DE" w:rsidRPr="00B1239D" w:rsidRDefault="00CD00DE" w:rsidP="00CD00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 xml:space="preserve">Insignificant </w:t>
            </w:r>
          </w:p>
        </w:tc>
        <w:tc>
          <w:tcPr>
            <w:tcW w:w="1032" w:type="dxa"/>
          </w:tcPr>
          <w:p w14:paraId="51385313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shd w:val="clear" w:color="auto" w:fill="C5E0B3"/>
          </w:tcPr>
          <w:p w14:paraId="78D7CD9A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C5E0B3"/>
          </w:tcPr>
          <w:p w14:paraId="09F774A6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8" w:type="dxa"/>
            <w:shd w:val="clear" w:color="auto" w:fill="C5E0B3"/>
          </w:tcPr>
          <w:p w14:paraId="7542C6C3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shd w:val="clear" w:color="auto" w:fill="C5E0B3"/>
          </w:tcPr>
          <w:p w14:paraId="1DD02B77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5" w:type="dxa"/>
            <w:shd w:val="clear" w:color="auto" w:fill="FFE599"/>
          </w:tcPr>
          <w:p w14:paraId="56203B30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CD00DE" w:rsidRPr="00B1239D" w14:paraId="0827DBAA" w14:textId="77777777" w:rsidTr="00CD71DC">
        <w:tc>
          <w:tcPr>
            <w:tcW w:w="1454" w:type="dxa"/>
          </w:tcPr>
          <w:p w14:paraId="5AF2E68F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14:paraId="3383DEDB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65094867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302B973F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14:paraId="13562115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14:paraId="6A3FEA42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310AD8B1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CD00DE" w:rsidRPr="00B1239D" w14:paraId="1550AD75" w14:textId="77777777" w:rsidTr="00CD71DC">
        <w:tc>
          <w:tcPr>
            <w:tcW w:w="1454" w:type="dxa"/>
          </w:tcPr>
          <w:p w14:paraId="7C22C8AB" w14:textId="77777777" w:rsidR="00CD00DE" w:rsidRPr="00B1239D" w:rsidRDefault="00CD00DE" w:rsidP="00CD00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14:paraId="5D794600" w14:textId="77777777" w:rsidR="00CD00DE" w:rsidRPr="00B1239D" w:rsidRDefault="00CD00DE" w:rsidP="00CD00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107F4DD6" w14:textId="77777777" w:rsidR="00CD00DE" w:rsidRPr="00B1239D" w:rsidRDefault="00CD00DE" w:rsidP="00CD00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 xml:space="preserve">Remote </w:t>
            </w:r>
          </w:p>
        </w:tc>
        <w:tc>
          <w:tcPr>
            <w:tcW w:w="1294" w:type="dxa"/>
          </w:tcPr>
          <w:p w14:paraId="7ED9CA6D" w14:textId="77777777" w:rsidR="00CD00DE" w:rsidRPr="00B1239D" w:rsidRDefault="00CD00DE" w:rsidP="00CD00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 xml:space="preserve">Unlikely </w:t>
            </w:r>
          </w:p>
        </w:tc>
        <w:tc>
          <w:tcPr>
            <w:tcW w:w="1298" w:type="dxa"/>
          </w:tcPr>
          <w:p w14:paraId="0437C6F1" w14:textId="77777777" w:rsidR="00CD00DE" w:rsidRPr="00B1239D" w:rsidRDefault="00CD00DE" w:rsidP="00CD00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 xml:space="preserve">Possible </w:t>
            </w:r>
          </w:p>
        </w:tc>
        <w:tc>
          <w:tcPr>
            <w:tcW w:w="1325" w:type="dxa"/>
          </w:tcPr>
          <w:p w14:paraId="6AD7AB18" w14:textId="77777777" w:rsidR="00CD00DE" w:rsidRPr="00B1239D" w:rsidRDefault="00CD00DE" w:rsidP="00CD00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 xml:space="preserve">Probable </w:t>
            </w:r>
          </w:p>
        </w:tc>
        <w:tc>
          <w:tcPr>
            <w:tcW w:w="1325" w:type="dxa"/>
          </w:tcPr>
          <w:p w14:paraId="6ECBA39D" w14:textId="77777777" w:rsidR="00CD00DE" w:rsidRPr="00B1239D" w:rsidRDefault="00CD00DE" w:rsidP="00CD00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 xml:space="preserve">Highly Probable </w:t>
            </w:r>
          </w:p>
        </w:tc>
      </w:tr>
    </w:tbl>
    <w:p w14:paraId="531B18E0" w14:textId="77777777" w:rsidR="00CD00DE" w:rsidRPr="00B1239D" w:rsidRDefault="00CD00DE" w:rsidP="00CD00DE">
      <w:pPr>
        <w:rPr>
          <w:rFonts w:cstheme="minorHAnsi"/>
          <w:sz w:val="28"/>
          <w:szCs w:val="28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910"/>
        <w:gridCol w:w="3870"/>
      </w:tblGrid>
      <w:tr w:rsidR="00CD00DE" w:rsidRPr="00B1239D" w14:paraId="3F026E56" w14:textId="77777777" w:rsidTr="00CD71DC">
        <w:tc>
          <w:tcPr>
            <w:tcW w:w="2250" w:type="dxa"/>
          </w:tcPr>
          <w:p w14:paraId="51962C21" w14:textId="77777777" w:rsidR="00CD00DE" w:rsidRPr="00B1239D" w:rsidRDefault="00CD00DE" w:rsidP="00CD00D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Scoring</w:t>
            </w:r>
          </w:p>
          <w:p w14:paraId="0927D744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87A070C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Under 5 - Green</w:t>
            </w:r>
          </w:p>
          <w:p w14:paraId="5C6D2BCD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 xml:space="preserve">5-10 – Amber </w:t>
            </w:r>
          </w:p>
          <w:p w14:paraId="63364C82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10-12 Orange</w:t>
            </w:r>
          </w:p>
          <w:p w14:paraId="35220CCA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Above 12 Red</w:t>
            </w:r>
          </w:p>
          <w:p w14:paraId="76517AFE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0" w:type="dxa"/>
          </w:tcPr>
          <w:p w14:paraId="2EE86BC5" w14:textId="77777777" w:rsidR="00CD00DE" w:rsidRPr="00B1239D" w:rsidRDefault="00CD00DE" w:rsidP="00CD00D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Common Risks</w:t>
            </w:r>
          </w:p>
          <w:p w14:paraId="257B2408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221AFB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Falls from height</w:t>
            </w:r>
          </w:p>
          <w:p w14:paraId="3771BB04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Slips/trips on single level</w:t>
            </w:r>
          </w:p>
          <w:p w14:paraId="21206C43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Burns</w:t>
            </w:r>
          </w:p>
          <w:p w14:paraId="73E6061A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Effects from toxic substances</w:t>
            </w:r>
          </w:p>
          <w:p w14:paraId="5A850363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BDFD531" w14:textId="77777777" w:rsidR="00CD00DE" w:rsidRPr="00B1239D" w:rsidRDefault="00CD00DE" w:rsidP="00CD00D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General Hazards at WAC</w:t>
            </w:r>
          </w:p>
          <w:p w14:paraId="150285AE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CCF25A0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Asbestos (Report available if needed)</w:t>
            </w:r>
          </w:p>
          <w:p w14:paraId="51E3348E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Uneven staircases and floors</w:t>
            </w:r>
          </w:p>
          <w:p w14:paraId="146405BA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Unknown electrics in some areas</w:t>
            </w:r>
          </w:p>
          <w:p w14:paraId="5C3C77C0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Shared kitchen facilities</w:t>
            </w:r>
          </w:p>
          <w:p w14:paraId="16CAF005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Bees and beehives</w:t>
            </w:r>
          </w:p>
          <w:p w14:paraId="0266BF8B" w14:textId="77777777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Moat and uneven grounds</w:t>
            </w:r>
          </w:p>
          <w:p w14:paraId="07F43784" w14:textId="7D387AD0" w:rsidR="00CD00DE" w:rsidRPr="00B1239D" w:rsidRDefault="00CD00DE" w:rsidP="00CD00D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239D">
              <w:rPr>
                <w:rFonts w:cstheme="minorHAnsi"/>
                <w:sz w:val="24"/>
                <w:szCs w:val="24"/>
              </w:rPr>
              <w:t>Some studios have specific equipment</w:t>
            </w:r>
          </w:p>
        </w:tc>
      </w:tr>
    </w:tbl>
    <w:p w14:paraId="5B4FB999" w14:textId="77777777" w:rsidR="00CD00DE" w:rsidRPr="00B1239D" w:rsidRDefault="00CD00DE" w:rsidP="00CD00DE">
      <w:pPr>
        <w:rPr>
          <w:rFonts w:cstheme="minorHAnsi"/>
          <w:sz w:val="24"/>
          <w:szCs w:val="24"/>
        </w:rPr>
      </w:pPr>
    </w:p>
    <w:p w14:paraId="17E264A7" w14:textId="5A3A008B" w:rsidR="00CD00DE" w:rsidRPr="00B1239D" w:rsidRDefault="00CD00DE" w:rsidP="00CD00DE">
      <w:pPr>
        <w:rPr>
          <w:rFonts w:cstheme="minorHAnsi"/>
          <w:sz w:val="24"/>
          <w:szCs w:val="24"/>
        </w:rPr>
      </w:pPr>
      <w:r w:rsidRPr="00B1239D">
        <w:rPr>
          <w:rFonts w:cstheme="minorHAnsi"/>
          <w:sz w:val="24"/>
          <w:szCs w:val="24"/>
        </w:rPr>
        <w:t>Risk Assessment carried out by [Name] …………………………………………………………….</w:t>
      </w:r>
    </w:p>
    <w:p w14:paraId="7212E2BB" w14:textId="77DA35CB" w:rsidR="00CD00DE" w:rsidRPr="00B1239D" w:rsidRDefault="00CD00DE" w:rsidP="00B1239D">
      <w:pPr>
        <w:rPr>
          <w:rFonts w:cstheme="minorHAnsi"/>
          <w:sz w:val="24"/>
          <w:szCs w:val="24"/>
        </w:rPr>
      </w:pPr>
      <w:r w:rsidRPr="00B1239D">
        <w:rPr>
          <w:rFonts w:cstheme="minorHAnsi"/>
          <w:sz w:val="24"/>
          <w:szCs w:val="24"/>
        </w:rPr>
        <w:t>Date …………………………………………………………………………………………………………………</w:t>
      </w:r>
    </w:p>
    <w:p w14:paraId="74B99B29" w14:textId="0C3E0FD7" w:rsidR="00CD00DE" w:rsidRPr="00B1239D" w:rsidRDefault="00CD00DE" w:rsidP="00B1239D">
      <w:pPr>
        <w:tabs>
          <w:tab w:val="left" w:pos="3260"/>
        </w:tabs>
        <w:rPr>
          <w:rFonts w:cstheme="minorHAnsi"/>
          <w:sz w:val="24"/>
          <w:szCs w:val="24"/>
        </w:rPr>
      </w:pPr>
      <w:r w:rsidRPr="00B1239D">
        <w:rPr>
          <w:rFonts w:cstheme="minorHAnsi"/>
          <w:sz w:val="24"/>
          <w:szCs w:val="24"/>
        </w:rPr>
        <w:t>Event Details ……………………………………………………………………………………………………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850"/>
        <w:gridCol w:w="4536"/>
      </w:tblGrid>
      <w:tr w:rsidR="00CD00DE" w:rsidRPr="00B1239D" w14:paraId="530C42E6" w14:textId="77777777" w:rsidTr="00B1239D">
        <w:tc>
          <w:tcPr>
            <w:tcW w:w="3681" w:type="dxa"/>
          </w:tcPr>
          <w:p w14:paraId="0F8256E1" w14:textId="77777777" w:rsidR="00CD00DE" w:rsidRPr="00B1239D" w:rsidRDefault="00CD00DE" w:rsidP="00CD71DC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1239D">
              <w:rPr>
                <w:rFonts w:cstheme="minorHAnsi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850" w:type="dxa"/>
          </w:tcPr>
          <w:p w14:paraId="164BA745" w14:textId="77777777" w:rsidR="00CD00DE" w:rsidRPr="00B1239D" w:rsidRDefault="00CD00DE" w:rsidP="00CD71DC">
            <w:pPr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Score</w:t>
            </w:r>
          </w:p>
        </w:tc>
        <w:tc>
          <w:tcPr>
            <w:tcW w:w="4536" w:type="dxa"/>
          </w:tcPr>
          <w:p w14:paraId="6F5CB803" w14:textId="77777777" w:rsidR="00CD00DE" w:rsidRPr="00B1239D" w:rsidRDefault="00CD00DE" w:rsidP="00CD71DC">
            <w:pPr>
              <w:rPr>
                <w:rFonts w:cstheme="minorHAnsi"/>
                <w:b/>
                <w:sz w:val="24"/>
                <w:szCs w:val="24"/>
              </w:rPr>
            </w:pPr>
            <w:r w:rsidRPr="00B1239D">
              <w:rPr>
                <w:rFonts w:cstheme="minorHAnsi"/>
                <w:b/>
                <w:sz w:val="24"/>
                <w:szCs w:val="24"/>
              </w:rPr>
              <w:t>Comment</w:t>
            </w:r>
          </w:p>
        </w:tc>
      </w:tr>
      <w:tr w:rsidR="00CD00DE" w:rsidRPr="00B1239D" w14:paraId="13770ACF" w14:textId="77777777" w:rsidTr="00B1239D">
        <w:tc>
          <w:tcPr>
            <w:tcW w:w="3681" w:type="dxa"/>
          </w:tcPr>
          <w:p w14:paraId="186F5C7B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3B95E2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F19F40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00DE" w:rsidRPr="00B1239D" w14:paraId="614FB868" w14:textId="77777777" w:rsidTr="00B1239D">
        <w:tc>
          <w:tcPr>
            <w:tcW w:w="3681" w:type="dxa"/>
          </w:tcPr>
          <w:p w14:paraId="58E6664A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EEFC7A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5894C3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00DE" w:rsidRPr="00B1239D" w14:paraId="6D9E1EAF" w14:textId="77777777" w:rsidTr="00B1239D">
        <w:tc>
          <w:tcPr>
            <w:tcW w:w="3681" w:type="dxa"/>
          </w:tcPr>
          <w:p w14:paraId="4A625722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B5840D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97B241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00DE" w:rsidRPr="00B1239D" w14:paraId="6C63E31E" w14:textId="77777777" w:rsidTr="00B1239D">
        <w:tc>
          <w:tcPr>
            <w:tcW w:w="3681" w:type="dxa"/>
          </w:tcPr>
          <w:p w14:paraId="660C0CD1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54A7D5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B78487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00DE" w:rsidRPr="00B1239D" w14:paraId="6AB74F03" w14:textId="77777777" w:rsidTr="00B1239D">
        <w:tc>
          <w:tcPr>
            <w:tcW w:w="3681" w:type="dxa"/>
          </w:tcPr>
          <w:p w14:paraId="4F0CD8F4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EBE793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1FD191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00DE" w:rsidRPr="00B1239D" w14:paraId="744A20E8" w14:textId="77777777" w:rsidTr="00B1239D">
        <w:tc>
          <w:tcPr>
            <w:tcW w:w="3681" w:type="dxa"/>
          </w:tcPr>
          <w:p w14:paraId="155F0DCB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A0E734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D2BA84" w14:textId="77777777" w:rsidR="00CD00DE" w:rsidRPr="00B1239D" w:rsidRDefault="00CD00DE" w:rsidP="00CD71D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233C48" w14:textId="77777777" w:rsidR="00FA1582" w:rsidRPr="00B1239D" w:rsidRDefault="00FA1582" w:rsidP="00A400CA">
      <w:pPr>
        <w:rPr>
          <w:rFonts w:cstheme="minorHAnsi"/>
          <w:sz w:val="28"/>
          <w:szCs w:val="28"/>
        </w:rPr>
      </w:pPr>
    </w:p>
    <w:sectPr w:rsidR="00FA1582" w:rsidRPr="00B1239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0168A" w14:textId="77777777" w:rsidR="00CC384A" w:rsidRDefault="00CC384A" w:rsidP="005165BF">
      <w:pPr>
        <w:spacing w:after="0" w:line="240" w:lineRule="auto"/>
      </w:pPr>
      <w:r>
        <w:separator/>
      </w:r>
    </w:p>
  </w:endnote>
  <w:endnote w:type="continuationSeparator" w:id="0">
    <w:p w14:paraId="518D69CC" w14:textId="77777777" w:rsidR="00CC384A" w:rsidRDefault="00CC384A" w:rsidP="0051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08440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1AEAB9" w14:textId="5FE88A2A" w:rsidR="000F6ACD" w:rsidRDefault="000F6AC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A8EBED" w14:textId="263ACBA7" w:rsidR="00A14F2C" w:rsidRPr="00675C27" w:rsidRDefault="00A14F2C" w:rsidP="00DE2369">
    <w:pPr>
      <w:spacing w:line="240" w:lineRule="auto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FAA48" w14:textId="77777777" w:rsidR="00CC384A" w:rsidRDefault="00CC384A" w:rsidP="005165BF">
      <w:pPr>
        <w:spacing w:after="0" w:line="240" w:lineRule="auto"/>
      </w:pPr>
      <w:r>
        <w:separator/>
      </w:r>
    </w:p>
  </w:footnote>
  <w:footnote w:type="continuationSeparator" w:id="0">
    <w:p w14:paraId="77E4550F" w14:textId="77777777" w:rsidR="00CC384A" w:rsidRDefault="00CC384A" w:rsidP="0051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E884" w14:textId="77777777" w:rsidR="00A14F2C" w:rsidRDefault="005165BF" w:rsidP="00A14F2C">
    <w:pPr>
      <w:spacing w:line="192" w:lineRule="auto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47C61EC" wp14:editId="52C55062">
          <wp:simplePos x="0" y="0"/>
          <wp:positionH relativeFrom="column">
            <wp:posOffset>2921635</wp:posOffset>
          </wp:positionH>
          <wp:positionV relativeFrom="paragraph">
            <wp:posOffset>-20955</wp:posOffset>
          </wp:positionV>
          <wp:extent cx="3348355" cy="70485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stbury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35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C4F7BA" w14:textId="77777777" w:rsidR="005165BF" w:rsidRDefault="005165BF" w:rsidP="00BB4CD5">
    <w:pPr>
      <w:spacing w:line="192" w:lineRule="auto"/>
    </w:pPr>
    <w:r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F8EFA" wp14:editId="466CE2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A4F3F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5DFE"/>
    <w:multiLevelType w:val="hybridMultilevel"/>
    <w:tmpl w:val="AA3C2C86"/>
    <w:lvl w:ilvl="0" w:tplc="3DCC24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54ED"/>
    <w:multiLevelType w:val="multilevel"/>
    <w:tmpl w:val="07BAE0C8"/>
    <w:lvl w:ilvl="0">
      <w:start w:val="2"/>
      <w:numFmt w:val="decimal"/>
      <w:pStyle w:val="Paragraph1"/>
      <w:lvlText w:val="%1."/>
      <w:lvlJc w:val="left"/>
      <w:pPr>
        <w:ind w:left="720" w:hanging="720"/>
      </w:pPr>
      <w:rPr>
        <w:rFonts w:ascii="Tahoma" w:hAnsi="Tahoma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aragraph11"/>
      <w:lvlText w:val="%1.%2"/>
      <w:lvlJc w:val="left"/>
      <w:pPr>
        <w:tabs>
          <w:tab w:val="num" w:pos="851"/>
        </w:tabs>
        <w:ind w:left="720" w:hanging="72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aragraph111"/>
      <w:isLgl/>
      <w:lvlText w:val="%1.%2.%3"/>
      <w:lvlJc w:val="left"/>
      <w:pPr>
        <w:tabs>
          <w:tab w:val="num" w:pos="1701"/>
        </w:tabs>
        <w:ind w:left="1701" w:hanging="992"/>
      </w:pPr>
      <w:rPr>
        <w:rFonts w:ascii="Tahoma" w:hAnsi="Tahoma" w:cs="Times New Roman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pStyle w:val="Paragraph1111"/>
      <w:lvlText w:val="%1.%2.%3.%4"/>
      <w:lvlJc w:val="left"/>
      <w:pPr>
        <w:tabs>
          <w:tab w:val="num" w:pos="2665"/>
        </w:tabs>
        <w:ind w:left="2665" w:hanging="964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Paragraph1111a"/>
      <w:lvlText w:val="(%5)"/>
      <w:lvlJc w:val="left"/>
      <w:pPr>
        <w:tabs>
          <w:tab w:val="num" w:pos="2552"/>
        </w:tabs>
        <w:ind w:left="2552" w:hanging="851"/>
      </w:pPr>
      <w:rPr>
        <w:rFonts w:ascii="Tahoma" w:hAnsi="Tahoma" w:cs="Times New Roman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851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23829419">
    <w:abstractNumId w:val="1"/>
  </w:num>
  <w:num w:numId="2" w16cid:durableId="1351301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14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BF"/>
    <w:rsid w:val="00091BB6"/>
    <w:rsid w:val="000B088A"/>
    <w:rsid w:val="000F6ACD"/>
    <w:rsid w:val="0015604C"/>
    <w:rsid w:val="00176B4C"/>
    <w:rsid w:val="0019107C"/>
    <w:rsid w:val="001B38F9"/>
    <w:rsid w:val="001D3772"/>
    <w:rsid w:val="00203436"/>
    <w:rsid w:val="00295ECF"/>
    <w:rsid w:val="002C76DE"/>
    <w:rsid w:val="002D4698"/>
    <w:rsid w:val="003249FE"/>
    <w:rsid w:val="00351079"/>
    <w:rsid w:val="00412CE1"/>
    <w:rsid w:val="00425439"/>
    <w:rsid w:val="004451BC"/>
    <w:rsid w:val="004A7D64"/>
    <w:rsid w:val="004D2E6F"/>
    <w:rsid w:val="005165BF"/>
    <w:rsid w:val="005360E9"/>
    <w:rsid w:val="0055042F"/>
    <w:rsid w:val="005C7376"/>
    <w:rsid w:val="005F52C5"/>
    <w:rsid w:val="00675C27"/>
    <w:rsid w:val="006A2C73"/>
    <w:rsid w:val="006C4E8A"/>
    <w:rsid w:val="006F5755"/>
    <w:rsid w:val="007241C3"/>
    <w:rsid w:val="00734DF0"/>
    <w:rsid w:val="007976CB"/>
    <w:rsid w:val="007E47E9"/>
    <w:rsid w:val="0082116B"/>
    <w:rsid w:val="00826DBA"/>
    <w:rsid w:val="008316D8"/>
    <w:rsid w:val="00843D6F"/>
    <w:rsid w:val="008B4AD5"/>
    <w:rsid w:val="008C2B00"/>
    <w:rsid w:val="008F4EEA"/>
    <w:rsid w:val="009365CC"/>
    <w:rsid w:val="00997A3B"/>
    <w:rsid w:val="009A2EE3"/>
    <w:rsid w:val="00A14F2C"/>
    <w:rsid w:val="00A26A09"/>
    <w:rsid w:val="00A400CA"/>
    <w:rsid w:val="00B1239D"/>
    <w:rsid w:val="00B34C39"/>
    <w:rsid w:val="00BB4CD5"/>
    <w:rsid w:val="00BC7DE4"/>
    <w:rsid w:val="00CB6371"/>
    <w:rsid w:val="00CC384A"/>
    <w:rsid w:val="00CD00DE"/>
    <w:rsid w:val="00CD1298"/>
    <w:rsid w:val="00DA1682"/>
    <w:rsid w:val="00DE2369"/>
    <w:rsid w:val="00DF3608"/>
    <w:rsid w:val="00E40E9A"/>
    <w:rsid w:val="00E67324"/>
    <w:rsid w:val="00F0368A"/>
    <w:rsid w:val="00F46189"/>
    <w:rsid w:val="00FA1582"/>
    <w:rsid w:val="00F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34E701"/>
  <w15:chartTrackingRefBased/>
  <w15:docId w15:val="{0B4DE9D5-3A6D-4CEA-A507-00D6698A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BF"/>
  </w:style>
  <w:style w:type="paragraph" w:styleId="Footer">
    <w:name w:val="footer"/>
    <w:basedOn w:val="Normal"/>
    <w:link w:val="FooterChar"/>
    <w:uiPriority w:val="99"/>
    <w:unhideWhenUsed/>
    <w:rsid w:val="00516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BF"/>
  </w:style>
  <w:style w:type="character" w:styleId="Hyperlink">
    <w:name w:val="Hyperlink"/>
    <w:basedOn w:val="DefaultParagraphFont"/>
    <w:uiPriority w:val="99"/>
    <w:unhideWhenUsed/>
    <w:rsid w:val="005165B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65BF"/>
    <w:rPr>
      <w:color w:val="808080"/>
    </w:rPr>
  </w:style>
  <w:style w:type="table" w:styleId="TableGrid">
    <w:name w:val="Table Grid"/>
    <w:basedOn w:val="TableNormal"/>
    <w:uiPriority w:val="39"/>
    <w:rsid w:val="0051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1">
    <w:name w:val="Paragraph 1"/>
    <w:basedOn w:val="Normal"/>
    <w:next w:val="Normal"/>
    <w:rsid w:val="00997A3B"/>
    <w:pPr>
      <w:keepNext/>
      <w:numPr>
        <w:numId w:val="1"/>
      </w:numPr>
      <w:spacing w:after="240" w:line="300" w:lineRule="auto"/>
      <w:jc w:val="both"/>
      <w:outlineLvl w:val="0"/>
    </w:pPr>
    <w:rPr>
      <w:rFonts w:ascii="Tahoma" w:eastAsia="Times New Roman" w:hAnsi="Tahoma" w:cs="Times New Roman"/>
      <w:b/>
      <w:caps/>
      <w:noProof/>
      <w:color w:val="000000"/>
      <w:sz w:val="20"/>
    </w:rPr>
  </w:style>
  <w:style w:type="paragraph" w:customStyle="1" w:styleId="Paragraph11">
    <w:name w:val="Paragraph 1.1"/>
    <w:basedOn w:val="Normal"/>
    <w:rsid w:val="00997A3B"/>
    <w:pPr>
      <w:numPr>
        <w:ilvl w:val="1"/>
        <w:numId w:val="1"/>
      </w:numPr>
      <w:spacing w:after="240" w:line="300" w:lineRule="auto"/>
      <w:jc w:val="both"/>
      <w:outlineLvl w:val="1"/>
    </w:pPr>
    <w:rPr>
      <w:rFonts w:ascii="Tahoma" w:eastAsia="Times New Roman" w:hAnsi="Tahoma" w:cs="Times New Roman"/>
      <w:noProof/>
      <w:color w:val="000000"/>
      <w:sz w:val="20"/>
    </w:rPr>
  </w:style>
  <w:style w:type="paragraph" w:customStyle="1" w:styleId="Paragraph111">
    <w:name w:val="Paragraph 1.1.1"/>
    <w:basedOn w:val="Normal"/>
    <w:rsid w:val="00997A3B"/>
    <w:pPr>
      <w:numPr>
        <w:ilvl w:val="2"/>
        <w:numId w:val="1"/>
      </w:numPr>
      <w:spacing w:after="240" w:line="300" w:lineRule="auto"/>
      <w:jc w:val="both"/>
      <w:outlineLvl w:val="2"/>
    </w:pPr>
    <w:rPr>
      <w:rFonts w:ascii="Tahoma" w:eastAsia="Times New Roman" w:hAnsi="Tahoma" w:cs="Times New Roman"/>
      <w:noProof/>
      <w:color w:val="000000"/>
      <w:sz w:val="20"/>
    </w:rPr>
  </w:style>
  <w:style w:type="paragraph" w:customStyle="1" w:styleId="Paragraph1111">
    <w:name w:val="Paragraph 1.1.1.1"/>
    <w:basedOn w:val="Normal"/>
    <w:rsid w:val="00997A3B"/>
    <w:pPr>
      <w:numPr>
        <w:ilvl w:val="3"/>
        <w:numId w:val="1"/>
      </w:numPr>
      <w:tabs>
        <w:tab w:val="left" w:pos="1701"/>
      </w:tabs>
      <w:spacing w:after="240" w:line="300" w:lineRule="auto"/>
      <w:jc w:val="both"/>
      <w:outlineLvl w:val="3"/>
    </w:pPr>
    <w:rPr>
      <w:rFonts w:ascii="Tahoma" w:eastAsia="Times New Roman" w:hAnsi="Tahoma" w:cs="Times New Roman"/>
      <w:noProof/>
      <w:color w:val="000000"/>
      <w:sz w:val="20"/>
    </w:rPr>
  </w:style>
  <w:style w:type="paragraph" w:customStyle="1" w:styleId="Paragraph1111a">
    <w:name w:val="Paragraph 1.1.1.1(a)"/>
    <w:basedOn w:val="Normal"/>
    <w:rsid w:val="00997A3B"/>
    <w:pPr>
      <w:numPr>
        <w:ilvl w:val="4"/>
        <w:numId w:val="1"/>
      </w:numPr>
      <w:snapToGrid w:val="0"/>
      <w:spacing w:after="240" w:line="300" w:lineRule="auto"/>
      <w:jc w:val="both"/>
      <w:outlineLvl w:val="4"/>
    </w:pPr>
    <w:rPr>
      <w:rFonts w:ascii="Tahoma" w:eastAsia="Times New Roman" w:hAnsi="Tahoma" w:cs="Times New Roman"/>
      <w:noProof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2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1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buryartscentre.co.uk/venue-hir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67b99-0471-4d05-99bd-e1d9ad183f0f" xsi:nil="true"/>
    <lcf76f155ced4ddcb4097134ff3c332f xmlns="13748cad-7771-413b-8aca-072e6c3ec4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20442BB78F44AAC30675D70FFF846" ma:contentTypeVersion="19" ma:contentTypeDescription="Create a new document." ma:contentTypeScope="" ma:versionID="40421fee89f0f6b9579c3997ed0139f9">
  <xsd:schema xmlns:xsd="http://www.w3.org/2001/XMLSchema" xmlns:xs="http://www.w3.org/2001/XMLSchema" xmlns:p="http://schemas.microsoft.com/office/2006/metadata/properties" xmlns:ns2="13748cad-7771-413b-8aca-072e6c3ec41e" xmlns:ns3="c2d67b99-0471-4d05-99bd-e1d9ad183f0f" targetNamespace="http://schemas.microsoft.com/office/2006/metadata/properties" ma:root="true" ma:fieldsID="b26db58df9feb64d71d361ba73d072c5" ns2:_="" ns3:_="">
    <xsd:import namespace="13748cad-7771-413b-8aca-072e6c3ec41e"/>
    <xsd:import namespace="c2d67b99-0471-4d05-99bd-e1d9ad18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8cad-7771-413b-8aca-072e6c3ec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018fc7-654f-414f-8d50-d91b7401d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7b99-0471-4d05-99bd-e1d9ad18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ea4571-1388-4023-a554-8b24c6964d7c}" ma:internalName="TaxCatchAll" ma:showField="CatchAllData" ma:web="c2d67b99-0471-4d05-99bd-e1d9ad18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2EF1E-F4D9-4F26-982F-DA790DE28A08}">
  <ds:schemaRefs>
    <ds:schemaRef ds:uri="http://schemas.microsoft.com/office/2006/metadata/properties"/>
    <ds:schemaRef ds:uri="http://schemas.microsoft.com/office/infopath/2007/PartnerControls"/>
    <ds:schemaRef ds:uri="c2d67b99-0471-4d05-99bd-e1d9ad183f0f"/>
    <ds:schemaRef ds:uri="13748cad-7771-413b-8aca-072e6c3ec41e"/>
  </ds:schemaRefs>
</ds:datastoreItem>
</file>

<file path=customXml/itemProps2.xml><?xml version="1.0" encoding="utf-8"?>
<ds:datastoreItem xmlns:ds="http://schemas.openxmlformats.org/officeDocument/2006/customXml" ds:itemID="{D19A99C0-AD3C-4685-9BF9-2BD562E4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A385D-3BB4-4328-BCD4-E3BDB4DEA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8cad-7771-413b-8aca-072e6c3ec41e"/>
    <ds:schemaRef ds:uri="c2d67b99-0471-4d05-99bd-e1d9ad183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B3DFE8-AF90-4C21-9243-6E8E66A6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Westbury Arts Centre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Tryph</dc:creator>
  <cp:keywords/>
  <dc:description/>
  <cp:lastModifiedBy>Izabela Benisz</cp:lastModifiedBy>
  <cp:revision>23</cp:revision>
  <dcterms:created xsi:type="dcterms:W3CDTF">2022-04-28T09:55:00Z</dcterms:created>
  <dcterms:modified xsi:type="dcterms:W3CDTF">2025-03-25T11:46:00Z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0x010100E1C20442BB78F44AAC30675D70FFF846</vt:lpwstr>
  </property>
  <property fmtid="{D5CDD505-2E9C-101B-9397-08002B2CF9AE}" pid="3" name="MediaServiceImageTags">
    <vt:lpwstr/>
  </property>
</Properties>
</file>